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6F7" w:rsidRPr="00C426F7" w:rsidRDefault="00C426F7" w:rsidP="00C426F7">
      <w:pPr>
        <w:jc w:val="center"/>
        <w:rPr>
          <w:b/>
          <w:sz w:val="24"/>
          <w:szCs w:val="24"/>
        </w:rPr>
      </w:pPr>
      <w:r w:rsidRPr="00C426F7">
        <w:rPr>
          <w:b/>
          <w:sz w:val="24"/>
          <w:szCs w:val="24"/>
        </w:rPr>
        <w:t xml:space="preserve">Муниципальное автономное </w:t>
      </w:r>
      <w:proofErr w:type="gramStart"/>
      <w:r w:rsidRPr="00C426F7">
        <w:rPr>
          <w:b/>
          <w:sz w:val="24"/>
          <w:szCs w:val="24"/>
        </w:rPr>
        <w:t>общеобразовательное  учреждение</w:t>
      </w:r>
      <w:proofErr w:type="gramEnd"/>
      <w:r w:rsidRPr="00C426F7">
        <w:rPr>
          <w:b/>
          <w:sz w:val="24"/>
          <w:szCs w:val="24"/>
        </w:rPr>
        <w:t xml:space="preserve">  </w:t>
      </w:r>
      <w:bookmarkStart w:id="0" w:name="_GoBack"/>
      <w:bookmarkEnd w:id="0"/>
    </w:p>
    <w:p w:rsidR="00C426F7" w:rsidRPr="00C426F7" w:rsidRDefault="00C426F7" w:rsidP="00C426F7">
      <w:pPr>
        <w:jc w:val="center"/>
        <w:rPr>
          <w:sz w:val="24"/>
          <w:szCs w:val="24"/>
        </w:rPr>
      </w:pPr>
      <w:r w:rsidRPr="00C426F7">
        <w:rPr>
          <w:b/>
          <w:sz w:val="24"/>
          <w:szCs w:val="24"/>
        </w:rPr>
        <w:t>«ЖЕНСКАЯ ГИМНАЗИЯ»</w:t>
      </w:r>
      <w:r w:rsidRPr="00C426F7">
        <w:rPr>
          <w:sz w:val="24"/>
          <w:szCs w:val="24"/>
        </w:rPr>
        <w:tab/>
      </w:r>
    </w:p>
    <w:p w:rsidR="00C426F7" w:rsidRPr="00C426F7" w:rsidRDefault="00C426F7" w:rsidP="00C426F7">
      <w:pPr>
        <w:jc w:val="center"/>
        <w:rPr>
          <w:b/>
          <w:sz w:val="24"/>
          <w:szCs w:val="24"/>
        </w:rPr>
      </w:pPr>
      <w:r w:rsidRPr="00C426F7">
        <w:rPr>
          <w:b/>
          <w:sz w:val="24"/>
          <w:szCs w:val="24"/>
        </w:rPr>
        <w:t>(МАОУ «Женская гимназия»)</w:t>
      </w:r>
    </w:p>
    <w:p w:rsidR="00C426F7" w:rsidRPr="00C426F7" w:rsidRDefault="00C426F7" w:rsidP="00C426F7">
      <w:pPr>
        <w:tabs>
          <w:tab w:val="left" w:pos="9356"/>
        </w:tabs>
        <w:ind w:right="-1"/>
        <w:jc w:val="center"/>
        <w:rPr>
          <w:b/>
          <w:sz w:val="24"/>
          <w:szCs w:val="24"/>
        </w:rPr>
      </w:pPr>
      <w:r w:rsidRPr="00C426F7">
        <w:rPr>
          <w:b/>
          <w:sz w:val="24"/>
          <w:szCs w:val="24"/>
        </w:rPr>
        <w:t>«</w:t>
      </w:r>
      <w:proofErr w:type="spellStart"/>
      <w:r w:rsidRPr="00C426F7">
        <w:rPr>
          <w:b/>
          <w:sz w:val="24"/>
          <w:szCs w:val="24"/>
        </w:rPr>
        <w:t>Нывъяслы</w:t>
      </w:r>
      <w:proofErr w:type="spellEnd"/>
      <w:r w:rsidRPr="00C426F7">
        <w:rPr>
          <w:b/>
          <w:sz w:val="24"/>
          <w:szCs w:val="24"/>
        </w:rPr>
        <w:t xml:space="preserve"> гимназия» </w:t>
      </w:r>
      <w:proofErr w:type="spellStart"/>
      <w:r w:rsidRPr="00C426F7">
        <w:rPr>
          <w:b/>
          <w:sz w:val="24"/>
          <w:szCs w:val="24"/>
        </w:rPr>
        <w:t>муниципальнöй</w:t>
      </w:r>
      <w:proofErr w:type="spellEnd"/>
      <w:r w:rsidRPr="00C426F7">
        <w:rPr>
          <w:b/>
          <w:sz w:val="24"/>
          <w:szCs w:val="24"/>
        </w:rPr>
        <w:t xml:space="preserve"> </w:t>
      </w:r>
      <w:proofErr w:type="spellStart"/>
      <w:r w:rsidRPr="00C426F7">
        <w:rPr>
          <w:b/>
          <w:sz w:val="24"/>
          <w:szCs w:val="24"/>
        </w:rPr>
        <w:t>автономнöй</w:t>
      </w:r>
      <w:proofErr w:type="spellEnd"/>
      <w:r w:rsidRPr="00C426F7">
        <w:rPr>
          <w:b/>
          <w:sz w:val="24"/>
          <w:szCs w:val="24"/>
        </w:rPr>
        <w:t xml:space="preserve"> </w:t>
      </w:r>
      <w:proofErr w:type="spellStart"/>
      <w:r w:rsidRPr="00C426F7">
        <w:rPr>
          <w:b/>
          <w:sz w:val="24"/>
          <w:szCs w:val="24"/>
        </w:rPr>
        <w:t>велöдан</w:t>
      </w:r>
      <w:proofErr w:type="spellEnd"/>
      <w:r w:rsidRPr="00C426F7">
        <w:rPr>
          <w:b/>
          <w:sz w:val="24"/>
          <w:szCs w:val="24"/>
        </w:rPr>
        <w:t xml:space="preserve"> учреждение</w:t>
      </w:r>
    </w:p>
    <w:p w:rsidR="00C426F7" w:rsidRPr="00C426F7" w:rsidRDefault="00C426F7" w:rsidP="00C426F7">
      <w:pPr>
        <w:jc w:val="center"/>
        <w:rPr>
          <w:sz w:val="28"/>
        </w:rPr>
      </w:pPr>
      <w:r w:rsidRPr="00C426F7">
        <w:rPr>
          <w:sz w:val="24"/>
          <w:szCs w:val="24"/>
        </w:rPr>
        <w:t>__________________________________________________________________</w:t>
      </w:r>
    </w:p>
    <w:p w:rsidR="00C426F7" w:rsidRPr="00C426F7" w:rsidRDefault="00C426F7" w:rsidP="00C426F7">
      <w:pPr>
        <w:jc w:val="center"/>
        <w:rPr>
          <w:sz w:val="28"/>
          <w:szCs w:val="24"/>
        </w:rPr>
      </w:pPr>
    </w:p>
    <w:p w:rsidR="000F092E" w:rsidRPr="00AF28F0" w:rsidRDefault="00EF36F8" w:rsidP="000F092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E77">
        <w:rPr>
          <w:rFonts w:ascii="Times New Roman" w:hAnsi="Times New Roman" w:cs="Times New Roman"/>
          <w:sz w:val="24"/>
          <w:szCs w:val="24"/>
        </w:rPr>
        <w:t>К</w:t>
      </w:r>
      <w:r w:rsidR="005F1132" w:rsidRPr="00AF28F0">
        <w:rPr>
          <w:rFonts w:ascii="Times New Roman" w:hAnsi="Times New Roman" w:cs="Times New Roman"/>
          <w:sz w:val="24"/>
          <w:szCs w:val="24"/>
        </w:rPr>
        <w:t>арт</w:t>
      </w:r>
      <w:r w:rsidR="00A80E77">
        <w:rPr>
          <w:rFonts w:ascii="Times New Roman" w:hAnsi="Times New Roman" w:cs="Times New Roman"/>
          <w:sz w:val="24"/>
          <w:szCs w:val="24"/>
        </w:rPr>
        <w:t>а</w:t>
      </w:r>
      <w:r w:rsidR="000F092E" w:rsidRPr="00AF28F0">
        <w:rPr>
          <w:rFonts w:ascii="Times New Roman" w:hAnsi="Times New Roman" w:cs="Times New Roman"/>
          <w:sz w:val="24"/>
          <w:szCs w:val="24"/>
        </w:rPr>
        <w:t xml:space="preserve"> коррупционных рисков</w:t>
      </w:r>
      <w:r w:rsidR="00A80E77">
        <w:rPr>
          <w:rFonts w:ascii="Times New Roman" w:hAnsi="Times New Roman" w:cs="Times New Roman"/>
          <w:sz w:val="24"/>
          <w:szCs w:val="24"/>
        </w:rPr>
        <w:t xml:space="preserve"> МАОУ «Женская гимназия»</w:t>
      </w:r>
    </w:p>
    <w:p w:rsidR="000F092E" w:rsidRDefault="000F092E" w:rsidP="000F092E">
      <w:pPr>
        <w:pStyle w:val="ConsPlusNormal"/>
        <w:jc w:val="both"/>
      </w:pPr>
    </w:p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2409"/>
        <w:gridCol w:w="3118"/>
        <w:gridCol w:w="2269"/>
        <w:gridCol w:w="1133"/>
        <w:gridCol w:w="3118"/>
      </w:tblGrid>
      <w:tr w:rsidR="00B23D92" w:rsidRPr="000F092E" w:rsidTr="003222B9">
        <w:trPr>
          <w:trHeight w:val="1646"/>
        </w:trPr>
        <w:tc>
          <w:tcPr>
            <w:tcW w:w="769" w:type="pct"/>
          </w:tcPr>
          <w:p w:rsidR="00B23D92" w:rsidRPr="000B1AE2" w:rsidRDefault="00B23D92" w:rsidP="000F092E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0B1AE2">
              <w:rPr>
                <w:rFonts w:ascii="Times New Roman" w:eastAsia="BatangChe" w:hAnsi="Times New Roman" w:cs="Times New Roman"/>
                <w:sz w:val="24"/>
                <w:szCs w:val="24"/>
              </w:rPr>
              <w:t>Направление деятельности/ процесс/проект</w:t>
            </w:r>
          </w:p>
        </w:tc>
        <w:tc>
          <w:tcPr>
            <w:tcW w:w="846" w:type="pct"/>
          </w:tcPr>
          <w:p w:rsidR="00B23D92" w:rsidRPr="000B1AE2" w:rsidRDefault="00B23D92" w:rsidP="00813792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0B1AE2">
              <w:rPr>
                <w:rFonts w:ascii="Times New Roman" w:eastAsia="BatangChe" w:hAnsi="Times New Roman" w:cs="Times New Roman"/>
                <w:sz w:val="24"/>
                <w:szCs w:val="24"/>
              </w:rPr>
              <w:t>Коррупционный риск (критическая точка)</w:t>
            </w:r>
          </w:p>
          <w:p w:rsidR="00B23D92" w:rsidRPr="000B1AE2" w:rsidRDefault="00B23D92" w:rsidP="000F709D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B23D92" w:rsidRPr="000B1AE2" w:rsidRDefault="00B23D92" w:rsidP="000F709D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0B1A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Краткое описание возможной коррупционной схемы</w:t>
            </w:r>
          </w:p>
        </w:tc>
        <w:tc>
          <w:tcPr>
            <w:tcW w:w="797" w:type="pct"/>
          </w:tcPr>
          <w:p w:rsidR="00B23D92" w:rsidRPr="000B1AE2" w:rsidRDefault="00B23D92" w:rsidP="003222B9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0B1AE2">
              <w:rPr>
                <w:rFonts w:ascii="Times New Roman" w:eastAsia="BatangChe" w:hAnsi="Times New Roman" w:cs="Times New Roman"/>
                <w:sz w:val="24"/>
                <w:szCs w:val="24"/>
              </w:rPr>
              <w:t>Наименование должностей, замещение которых связано с коррупционными рисками</w:t>
            </w:r>
          </w:p>
        </w:tc>
        <w:tc>
          <w:tcPr>
            <w:tcW w:w="398" w:type="pct"/>
          </w:tcPr>
          <w:p w:rsidR="00B23D92" w:rsidRPr="000B1AE2" w:rsidRDefault="00B23D92" w:rsidP="000F709D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0B1AE2">
              <w:rPr>
                <w:rFonts w:ascii="Times New Roman" w:eastAsia="BatangChe" w:hAnsi="Times New Roman" w:cs="Times New Roman"/>
                <w:sz w:val="24"/>
                <w:szCs w:val="24"/>
              </w:rPr>
              <w:t>Оценка риска</w:t>
            </w:r>
          </w:p>
        </w:tc>
        <w:tc>
          <w:tcPr>
            <w:tcW w:w="1095" w:type="pct"/>
          </w:tcPr>
          <w:p w:rsidR="00B23D92" w:rsidRPr="000B1AE2" w:rsidRDefault="00B23D92" w:rsidP="000F709D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0B1A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Меры по минимизации рисков в критической точке</w:t>
            </w:r>
          </w:p>
        </w:tc>
      </w:tr>
      <w:tr w:rsidR="00B23D92" w:rsidRPr="000F092E" w:rsidTr="00B23D92">
        <w:tc>
          <w:tcPr>
            <w:tcW w:w="769" w:type="pct"/>
          </w:tcPr>
          <w:p w:rsidR="003222B9" w:rsidRPr="00AF28F0" w:rsidRDefault="003222B9" w:rsidP="003222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8F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  <w:p w:rsidR="00B23D92" w:rsidRPr="000F092E" w:rsidRDefault="00B23D92" w:rsidP="003222B9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</w:tcPr>
          <w:p w:rsidR="003222B9" w:rsidRPr="00AF28F0" w:rsidRDefault="003222B9" w:rsidP="00322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F0">
              <w:rPr>
                <w:rFonts w:ascii="Times New Roman" w:hAnsi="Times New Roman" w:cs="Times New Roman"/>
                <w:sz w:val="24"/>
                <w:szCs w:val="24"/>
              </w:rPr>
              <w:t>Прием детей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ятый</w:t>
            </w:r>
            <w:r w:rsidRPr="00AF28F0">
              <w:rPr>
                <w:rFonts w:ascii="Times New Roman" w:hAnsi="Times New Roman" w:cs="Times New Roman"/>
                <w:sz w:val="24"/>
                <w:szCs w:val="24"/>
              </w:rPr>
              <w:t>, десяты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F28F0">
              <w:rPr>
                <w:rFonts w:ascii="Times New Roman" w:hAnsi="Times New Roman" w:cs="Times New Roman"/>
                <w:sz w:val="24"/>
                <w:szCs w:val="24"/>
              </w:rPr>
              <w:t xml:space="preserve"> классы и формирование классов</w:t>
            </w:r>
          </w:p>
          <w:p w:rsidR="003222B9" w:rsidRPr="00AF28F0" w:rsidRDefault="003222B9" w:rsidP="00322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F0">
              <w:rPr>
                <w:rFonts w:ascii="Times New Roman" w:hAnsi="Times New Roman" w:cs="Times New Roman"/>
                <w:sz w:val="24"/>
                <w:szCs w:val="24"/>
              </w:rPr>
              <w:t>Перевод детей из других образовательных организаций</w:t>
            </w:r>
          </w:p>
          <w:p w:rsidR="003222B9" w:rsidRPr="00AF28F0" w:rsidRDefault="003222B9" w:rsidP="00322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F0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  <w:p w:rsidR="003222B9" w:rsidRPr="00AF28F0" w:rsidRDefault="003222B9" w:rsidP="00322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F0">
              <w:rPr>
                <w:rFonts w:ascii="Times New Roman" w:hAnsi="Times New Roman" w:cs="Times New Roman"/>
                <w:sz w:val="24"/>
                <w:szCs w:val="24"/>
              </w:rPr>
              <w:t>Ведение личных дел обучающихся</w:t>
            </w:r>
          </w:p>
          <w:p w:rsidR="003222B9" w:rsidRPr="00AF28F0" w:rsidRDefault="003222B9" w:rsidP="00322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F0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B23D92" w:rsidRPr="000F092E" w:rsidRDefault="003222B9" w:rsidP="00851F0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F28F0">
              <w:rPr>
                <w:rFonts w:ascii="Times New Roman" w:hAnsi="Times New Roman" w:cs="Times New Roman"/>
                <w:sz w:val="24"/>
                <w:szCs w:val="24"/>
              </w:rPr>
              <w:t>Ведение электронного дневника</w:t>
            </w:r>
          </w:p>
        </w:tc>
        <w:tc>
          <w:tcPr>
            <w:tcW w:w="1095" w:type="pct"/>
          </w:tcPr>
          <w:p w:rsidR="00B23D92" w:rsidRDefault="00DA2029" w:rsidP="00DA2029">
            <w:pPr>
              <w:pStyle w:val="ConsPlusNormal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DA20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предоставление не предусмотренных законом преимуществ (протекционизм, семейственность) для зачисления 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гимназию</w:t>
            </w:r>
            <w:r w:rsidRPr="00DA20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A2029" w:rsidRPr="00AF28F0" w:rsidRDefault="00DA2029" w:rsidP="00DA202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AF28F0">
              <w:rPr>
                <w:rFonts w:eastAsiaTheme="minorHAnsi"/>
                <w:sz w:val="24"/>
                <w:szCs w:val="24"/>
                <w:lang w:eastAsia="en-US"/>
              </w:rPr>
              <w:t>требование от физических и юридических лиц информации, предоставление которой не предусмотрено законодательством Российской Федерации;</w:t>
            </w:r>
          </w:p>
          <w:p w:rsidR="00DA2029" w:rsidRPr="000F092E" w:rsidRDefault="00DA2029" w:rsidP="00DA2029">
            <w:pPr>
              <w:pStyle w:val="ConsPlusNormal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B23D92" w:rsidRPr="000F092E" w:rsidRDefault="003222B9" w:rsidP="00851F0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98" w:type="pct"/>
          </w:tcPr>
          <w:p w:rsidR="00B23D92" w:rsidRPr="000F092E" w:rsidRDefault="00DA2029" w:rsidP="000F709D">
            <w:pPr>
              <w:pStyle w:val="ConsPlusNormal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очень низкий</w:t>
            </w:r>
          </w:p>
        </w:tc>
        <w:tc>
          <w:tcPr>
            <w:tcW w:w="1095" w:type="pct"/>
          </w:tcPr>
          <w:p w:rsidR="00B23D92" w:rsidRPr="00DA2029" w:rsidRDefault="00DA2029" w:rsidP="00DA2029">
            <w:pPr>
              <w:pStyle w:val="ConsPlusNormal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DA20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установление четкой регламентации способа и сроков совершения действий должностным лицом при осуществлении </w:t>
            </w:r>
            <w:proofErr w:type="spellStart"/>
            <w:r w:rsidRPr="00DA20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коррупционно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DA20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опасной функции</w:t>
            </w:r>
          </w:p>
        </w:tc>
      </w:tr>
      <w:tr w:rsidR="00DA2029" w:rsidRPr="000F092E" w:rsidTr="00B23D92">
        <w:tc>
          <w:tcPr>
            <w:tcW w:w="769" w:type="pct"/>
          </w:tcPr>
          <w:p w:rsidR="00DA2029" w:rsidRPr="000F092E" w:rsidRDefault="00DA2029" w:rsidP="00DA2029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F28F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846" w:type="pct"/>
          </w:tcPr>
          <w:p w:rsidR="00DA2029" w:rsidRPr="00AF28F0" w:rsidRDefault="00DA2029" w:rsidP="00DA20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F28F0">
              <w:rPr>
                <w:sz w:val="24"/>
                <w:szCs w:val="24"/>
              </w:rPr>
              <w:t>ПФДО</w:t>
            </w:r>
          </w:p>
          <w:p w:rsidR="00DA2029" w:rsidRPr="000F092E" w:rsidRDefault="00DA2029" w:rsidP="00DA2029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</w:tcPr>
          <w:p w:rsidR="00DA2029" w:rsidRDefault="00DA2029" w:rsidP="00DA2029">
            <w:pPr>
              <w:pStyle w:val="ConsPlusNormal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DA20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предоставление не </w:t>
            </w:r>
            <w:r w:rsidRPr="00DA20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предусмотренных законом преимуществ (протекционизм, семейственность) для зачисления 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гимназию</w:t>
            </w:r>
            <w:r w:rsidRPr="00DA20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A2029" w:rsidRDefault="00DA2029" w:rsidP="00DA202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AF28F0">
              <w:rPr>
                <w:rFonts w:eastAsiaTheme="minorHAnsi"/>
                <w:sz w:val="24"/>
                <w:szCs w:val="24"/>
                <w:lang w:eastAsia="en-US"/>
              </w:rPr>
              <w:t>требование от физических и юридических лиц информации, предоставление которой не предусмотрено законодательством Российской Федерации;</w:t>
            </w:r>
          </w:p>
          <w:p w:rsidR="00DA2029" w:rsidRPr="000F092E" w:rsidRDefault="00DA2029" w:rsidP="00DA2029">
            <w:pPr>
              <w:autoSpaceDE w:val="0"/>
              <w:autoSpaceDN w:val="0"/>
              <w:adjustRightInd w:val="0"/>
              <w:rPr>
                <w:rFonts w:eastAsia="BatangChe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AF28F0">
              <w:rPr>
                <w:rFonts w:eastAsiaTheme="minorHAnsi"/>
                <w:sz w:val="24"/>
                <w:szCs w:val="24"/>
                <w:lang w:eastAsia="en-US"/>
              </w:rPr>
              <w:t>бездействие в случаях, требующих принятия решений в соответствии с должностными (трудовыми) обязанностями;</w:t>
            </w:r>
          </w:p>
        </w:tc>
        <w:tc>
          <w:tcPr>
            <w:tcW w:w="797" w:type="pct"/>
            <w:vMerge w:val="restart"/>
          </w:tcPr>
          <w:p w:rsidR="00DA2029" w:rsidRPr="000F092E" w:rsidRDefault="00DA2029" w:rsidP="00DA2029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lastRenderedPageBreak/>
              <w:t>заместитель директора по ВР</w:t>
            </w:r>
          </w:p>
        </w:tc>
        <w:tc>
          <w:tcPr>
            <w:tcW w:w="398" w:type="pct"/>
            <w:vMerge w:val="restart"/>
          </w:tcPr>
          <w:p w:rsidR="00DA2029" w:rsidRPr="000F092E" w:rsidRDefault="00DA2029" w:rsidP="00DA2029">
            <w:pPr>
              <w:pStyle w:val="ConsPlusNormal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очень низкий</w:t>
            </w:r>
          </w:p>
        </w:tc>
        <w:tc>
          <w:tcPr>
            <w:tcW w:w="1095" w:type="pct"/>
            <w:vMerge w:val="restart"/>
          </w:tcPr>
          <w:p w:rsidR="00DA2029" w:rsidRPr="00DA2029" w:rsidRDefault="00DA2029" w:rsidP="00DA2029">
            <w:pPr>
              <w:pStyle w:val="ConsPlusNormal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DA20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установление четкой регламентации способа и </w:t>
            </w:r>
            <w:r w:rsidRPr="00DA20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сроков совершения действий должностным лицом при осуществлении </w:t>
            </w:r>
            <w:proofErr w:type="spellStart"/>
            <w:r w:rsidRPr="00DA20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коррупционно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DA20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опасной функции</w:t>
            </w:r>
          </w:p>
        </w:tc>
      </w:tr>
      <w:tr w:rsidR="00DA2029" w:rsidRPr="000F092E" w:rsidTr="00B23D92">
        <w:tc>
          <w:tcPr>
            <w:tcW w:w="769" w:type="pct"/>
          </w:tcPr>
          <w:p w:rsidR="00DA2029" w:rsidRPr="00AF28F0" w:rsidRDefault="00DA2029" w:rsidP="00DA20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AF28F0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Воспитательная деятельность</w:t>
            </w:r>
          </w:p>
          <w:p w:rsidR="00DA2029" w:rsidRPr="00AF28F0" w:rsidRDefault="00DA2029" w:rsidP="00DA20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</w:tcPr>
          <w:p w:rsidR="00DA2029" w:rsidRPr="00AF28F0" w:rsidRDefault="00DA2029" w:rsidP="00DA20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28F0">
              <w:rPr>
                <w:rFonts w:eastAsiaTheme="minorHAnsi"/>
                <w:sz w:val="24"/>
                <w:szCs w:val="24"/>
                <w:lang w:eastAsia="en-US"/>
              </w:rPr>
              <w:t>Постановка на профилактические учеты</w:t>
            </w:r>
          </w:p>
        </w:tc>
        <w:tc>
          <w:tcPr>
            <w:tcW w:w="1095" w:type="pct"/>
            <w:vMerge/>
          </w:tcPr>
          <w:p w:rsidR="00DA2029" w:rsidRPr="000F092E" w:rsidRDefault="00DA2029" w:rsidP="00DA2029">
            <w:pPr>
              <w:pStyle w:val="ConsPlusNormal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vMerge/>
          </w:tcPr>
          <w:p w:rsidR="00DA2029" w:rsidRDefault="00DA2029" w:rsidP="00DA2029">
            <w:pPr>
              <w:pStyle w:val="ConsPlusNormal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DA2029" w:rsidRPr="000F092E" w:rsidRDefault="00DA2029" w:rsidP="00DA2029">
            <w:pPr>
              <w:pStyle w:val="ConsPlusNormal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</w:tcPr>
          <w:p w:rsidR="00DA2029" w:rsidRPr="00DA2029" w:rsidRDefault="00DA2029" w:rsidP="00DA2029">
            <w:pPr>
              <w:pStyle w:val="ConsPlusNormal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DA2029" w:rsidRPr="000F092E" w:rsidTr="00B23D92">
        <w:tc>
          <w:tcPr>
            <w:tcW w:w="769" w:type="pct"/>
          </w:tcPr>
          <w:p w:rsidR="00DA2029" w:rsidRPr="00AF28F0" w:rsidRDefault="00DA2029" w:rsidP="00DA2029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2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персоналом</w:t>
            </w:r>
          </w:p>
          <w:p w:rsidR="00DA2029" w:rsidRPr="000F092E" w:rsidRDefault="00DA2029" w:rsidP="00DA2029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</w:tcPr>
          <w:p w:rsidR="00DA2029" w:rsidRDefault="00DA2029" w:rsidP="00DA20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F0">
              <w:rPr>
                <w:rFonts w:ascii="Times New Roman" w:hAnsi="Times New Roman" w:cs="Times New Roman"/>
                <w:sz w:val="24"/>
                <w:szCs w:val="24"/>
              </w:rPr>
              <w:t>Проведение периодической аттестации работников (для категорий работников, подлежащих обязательной аттестации в соответствии с требованиями законодательства Российской Федерации)</w:t>
            </w:r>
          </w:p>
          <w:p w:rsidR="00DA2029" w:rsidRPr="000F092E" w:rsidRDefault="00DA2029" w:rsidP="00DA2029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F28F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работников на получение дополнительного </w:t>
            </w:r>
            <w:r w:rsidRPr="00AF2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 (в том числе выбор контрагентов, заключение договоров)</w:t>
            </w:r>
          </w:p>
        </w:tc>
        <w:tc>
          <w:tcPr>
            <w:tcW w:w="1095" w:type="pct"/>
          </w:tcPr>
          <w:p w:rsidR="00DA2029" w:rsidRPr="00AF28F0" w:rsidRDefault="00DA2029" w:rsidP="00DA202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AF28F0">
              <w:rPr>
                <w:rFonts w:eastAsiaTheme="minorHAnsi"/>
                <w:sz w:val="24"/>
                <w:szCs w:val="24"/>
                <w:lang w:eastAsia="en-US"/>
              </w:rPr>
              <w:t>нарушение должностными лицами требований нормативных правовых и локальных нормативных актов, регламентирующих вопросы организации, планирования и проведения мероприятий, предусмотренных должностными (трудовыми) обязанностями;</w:t>
            </w:r>
          </w:p>
          <w:p w:rsidR="00DA2029" w:rsidRPr="00AF28F0" w:rsidRDefault="00DA2029" w:rsidP="00DA202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AF28F0">
              <w:rPr>
                <w:rFonts w:eastAsiaTheme="minorHAnsi"/>
                <w:sz w:val="24"/>
                <w:szCs w:val="24"/>
                <w:lang w:eastAsia="en-US"/>
              </w:rPr>
              <w:t>искажение, сокрытие или представление заведомо ложных сведений в учетных и отчетных документах, являющихся существенным элементом трудовой деятельности;</w:t>
            </w:r>
          </w:p>
          <w:p w:rsidR="00DA2029" w:rsidRPr="000F092E" w:rsidRDefault="00DA2029" w:rsidP="00DA2029">
            <w:pPr>
              <w:pStyle w:val="ConsPlusNormal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DA2029" w:rsidRPr="000F092E" w:rsidRDefault="00DA2029" w:rsidP="00DA2029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lastRenderedPageBreak/>
              <w:t>заместитель директора по НМР</w:t>
            </w:r>
          </w:p>
        </w:tc>
        <w:tc>
          <w:tcPr>
            <w:tcW w:w="398" w:type="pct"/>
          </w:tcPr>
          <w:p w:rsidR="00DA2029" w:rsidRPr="000F092E" w:rsidRDefault="00DA2029" w:rsidP="00DA2029">
            <w:pPr>
              <w:pStyle w:val="ConsPlusNormal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очень низкий</w:t>
            </w:r>
          </w:p>
        </w:tc>
        <w:tc>
          <w:tcPr>
            <w:tcW w:w="1095" w:type="pct"/>
          </w:tcPr>
          <w:p w:rsidR="00DA2029" w:rsidRPr="00DA2029" w:rsidRDefault="00DA2029" w:rsidP="00DA2029">
            <w:pPr>
              <w:pStyle w:val="ConsPlusNormal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DA20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установление четкой регламентации способа и сроков совершения действий должностным лицом при осуществлении </w:t>
            </w:r>
            <w:proofErr w:type="spellStart"/>
            <w:r w:rsidRPr="00DA20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коррупционно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DA20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опасной функции</w:t>
            </w:r>
          </w:p>
        </w:tc>
      </w:tr>
      <w:tr w:rsidR="00DA2029" w:rsidRPr="000F092E" w:rsidTr="00B23D92">
        <w:tc>
          <w:tcPr>
            <w:tcW w:w="769" w:type="pct"/>
          </w:tcPr>
          <w:p w:rsidR="00DA2029" w:rsidRPr="00AF28F0" w:rsidRDefault="00DA2029" w:rsidP="00DA2029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2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 и финансы</w:t>
            </w:r>
          </w:p>
          <w:p w:rsidR="00DA2029" w:rsidRPr="000F092E" w:rsidRDefault="00DA2029" w:rsidP="00DA2029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</w:tcPr>
          <w:p w:rsidR="00DA2029" w:rsidRPr="00AF28F0" w:rsidRDefault="00DA2029" w:rsidP="00DA20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F0">
              <w:rPr>
                <w:rFonts w:ascii="Times New Roman" w:hAnsi="Times New Roman" w:cs="Times New Roman"/>
                <w:sz w:val="24"/>
                <w:szCs w:val="24"/>
              </w:rPr>
              <w:t>Размещение денежных средств</w:t>
            </w:r>
          </w:p>
          <w:p w:rsidR="00DA2029" w:rsidRPr="00AF28F0" w:rsidRDefault="00DA2029" w:rsidP="00DA20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F0">
              <w:rPr>
                <w:rFonts w:ascii="Times New Roman" w:hAnsi="Times New Roman" w:cs="Times New Roman"/>
                <w:sz w:val="24"/>
                <w:szCs w:val="24"/>
              </w:rPr>
              <w:t>Привлечение финансирования (в том числе кредитных средств)</w:t>
            </w:r>
          </w:p>
          <w:p w:rsidR="00DA2029" w:rsidRPr="000F092E" w:rsidRDefault="00DA2029" w:rsidP="00DA2029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F28F0">
              <w:rPr>
                <w:rFonts w:ascii="Times New Roman" w:hAnsi="Times New Roman" w:cs="Times New Roman"/>
                <w:sz w:val="24"/>
                <w:szCs w:val="24"/>
              </w:rPr>
              <w:t>Казначейские операции/платежи</w:t>
            </w:r>
          </w:p>
        </w:tc>
        <w:tc>
          <w:tcPr>
            <w:tcW w:w="1095" w:type="pct"/>
            <w:vMerge w:val="restart"/>
          </w:tcPr>
          <w:p w:rsidR="00DA2029" w:rsidRPr="00AF28F0" w:rsidRDefault="00DA2029" w:rsidP="00DA202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AF28F0">
              <w:rPr>
                <w:rFonts w:eastAsiaTheme="minorHAnsi"/>
                <w:sz w:val="24"/>
                <w:szCs w:val="24"/>
                <w:lang w:eastAsia="en-US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:rsidR="00DA2029" w:rsidRPr="00AF28F0" w:rsidRDefault="00DA2029" w:rsidP="00DA202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AF28F0">
              <w:rPr>
                <w:rFonts w:eastAsiaTheme="minorHAnsi"/>
                <w:sz w:val="24"/>
                <w:szCs w:val="24"/>
                <w:lang w:eastAsia="en-US"/>
              </w:rPr>
              <w:t>оказание предпочтения физическим лицам, индивидуальным предпринимателям, юридическим лицам в предоставлении услуг, а также содействие в осуществлении предпринимательской деятельности;</w:t>
            </w:r>
          </w:p>
          <w:p w:rsidR="00DA2029" w:rsidRPr="00AF28F0" w:rsidRDefault="00DA2029" w:rsidP="00DA202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AF28F0">
              <w:rPr>
                <w:rFonts w:eastAsiaTheme="minorHAnsi"/>
                <w:sz w:val="24"/>
                <w:szCs w:val="24"/>
                <w:lang w:eastAsia="en-US"/>
              </w:rPr>
              <w:t>искажение, сокрытие или представление заведомо ложных сведений в учетных и отчетных документах, являющихся существенным элементом трудовой деятельности;</w:t>
            </w:r>
          </w:p>
          <w:p w:rsidR="00DA2029" w:rsidRPr="000F092E" w:rsidRDefault="00DA2029" w:rsidP="00DA2029">
            <w:pPr>
              <w:autoSpaceDE w:val="0"/>
              <w:autoSpaceDN w:val="0"/>
              <w:adjustRightInd w:val="0"/>
              <w:rPr>
                <w:rFonts w:eastAsia="BatangChe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AF28F0">
              <w:rPr>
                <w:rFonts w:eastAsiaTheme="minorHAnsi"/>
                <w:sz w:val="24"/>
                <w:szCs w:val="24"/>
                <w:lang w:eastAsia="en-US"/>
              </w:rPr>
              <w:t xml:space="preserve">совершение финансово-хозяйственных операций с очевидными (даже не для специалиста) нарушениями </w:t>
            </w:r>
            <w:r w:rsidRPr="00AF28F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законодательства Российской Федерации.</w:t>
            </w:r>
          </w:p>
        </w:tc>
        <w:tc>
          <w:tcPr>
            <w:tcW w:w="797" w:type="pct"/>
            <w:vMerge w:val="restart"/>
          </w:tcPr>
          <w:p w:rsidR="00DA2029" w:rsidRPr="000F092E" w:rsidRDefault="00DA2029" w:rsidP="00DA2029">
            <w:pPr>
              <w:pStyle w:val="ConsPlusNormal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lastRenderedPageBreak/>
              <w:t>главный бухгалтер</w:t>
            </w:r>
          </w:p>
        </w:tc>
        <w:tc>
          <w:tcPr>
            <w:tcW w:w="398" w:type="pct"/>
            <w:vMerge w:val="restart"/>
          </w:tcPr>
          <w:p w:rsidR="00DA2029" w:rsidRPr="000F092E" w:rsidRDefault="00DA2029" w:rsidP="00DA2029">
            <w:pPr>
              <w:pStyle w:val="ConsPlusNormal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очень низкий</w:t>
            </w:r>
          </w:p>
        </w:tc>
        <w:tc>
          <w:tcPr>
            <w:tcW w:w="1095" w:type="pct"/>
            <w:vMerge w:val="restart"/>
          </w:tcPr>
          <w:p w:rsidR="00DA2029" w:rsidRPr="00AF28F0" w:rsidRDefault="00DA2029" w:rsidP="00DA202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AF28F0">
              <w:rPr>
                <w:rFonts w:eastAsiaTheme="minorHAnsi"/>
                <w:sz w:val="24"/>
                <w:szCs w:val="24"/>
                <w:lang w:eastAsia="en-US"/>
              </w:rPr>
              <w:t>ведение или расширение процессуальных форм внешнего взаимодействия работников с представителями контрагентов, органов государственной власти и др. (например, использование информационных технологий в качестве приоритетного направления для осуществления такого взаимодействия);</w:t>
            </w:r>
          </w:p>
          <w:p w:rsidR="00DA2029" w:rsidRPr="00AF28F0" w:rsidRDefault="00DA2029" w:rsidP="00DA202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AF28F0">
              <w:rPr>
                <w:rFonts w:eastAsiaTheme="minorHAnsi"/>
                <w:sz w:val="24"/>
                <w:szCs w:val="24"/>
                <w:lang w:eastAsia="en-US"/>
              </w:rPr>
              <w:t xml:space="preserve">установление четкой регламентации способа и сроков совершения действий должностным лицом при осуществлении </w:t>
            </w:r>
            <w:proofErr w:type="spellStart"/>
            <w:r w:rsidRPr="00AF28F0">
              <w:rPr>
                <w:rFonts w:eastAsiaTheme="minorHAnsi"/>
                <w:sz w:val="24"/>
                <w:szCs w:val="24"/>
                <w:lang w:eastAsia="en-US"/>
              </w:rPr>
              <w:t>коррупционно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AF28F0">
              <w:rPr>
                <w:rFonts w:eastAsiaTheme="minorHAnsi"/>
                <w:sz w:val="24"/>
                <w:szCs w:val="24"/>
                <w:lang w:eastAsia="en-US"/>
              </w:rPr>
              <w:t>опасной функции.</w:t>
            </w:r>
          </w:p>
          <w:p w:rsidR="00DA2029" w:rsidRPr="000F092E" w:rsidRDefault="00DA2029" w:rsidP="00DA2029">
            <w:pPr>
              <w:pStyle w:val="ConsPlusNormal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DA2029" w:rsidRPr="000F092E" w:rsidTr="00B23D92">
        <w:tc>
          <w:tcPr>
            <w:tcW w:w="769" w:type="pct"/>
          </w:tcPr>
          <w:p w:rsidR="00DA2029" w:rsidRPr="00AF28F0" w:rsidRDefault="00DA2029" w:rsidP="00DA2029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28F0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846" w:type="pct"/>
          </w:tcPr>
          <w:p w:rsidR="00DA2029" w:rsidRPr="00AF28F0" w:rsidRDefault="00DA2029" w:rsidP="00DA20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F0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095" w:type="pct"/>
            <w:vMerge/>
          </w:tcPr>
          <w:p w:rsidR="00DA2029" w:rsidRPr="000F092E" w:rsidRDefault="00DA2029" w:rsidP="00DA2029">
            <w:pPr>
              <w:pStyle w:val="ConsPlusNormal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vMerge/>
          </w:tcPr>
          <w:p w:rsidR="00DA2029" w:rsidRDefault="00DA2029" w:rsidP="00DA2029">
            <w:pPr>
              <w:pStyle w:val="ConsPlusNormal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DA2029" w:rsidRPr="000F092E" w:rsidRDefault="00DA2029" w:rsidP="00DA2029">
            <w:pPr>
              <w:pStyle w:val="ConsPlusNormal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</w:tcPr>
          <w:p w:rsidR="00DA2029" w:rsidRPr="000F092E" w:rsidRDefault="00DA2029" w:rsidP="00DA2029">
            <w:pPr>
              <w:pStyle w:val="ConsPlusNormal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DA2029" w:rsidRPr="000F092E" w:rsidTr="00B23D92">
        <w:tc>
          <w:tcPr>
            <w:tcW w:w="769" w:type="pct"/>
          </w:tcPr>
          <w:p w:rsidR="00DA2029" w:rsidRPr="00AF28F0" w:rsidRDefault="00DA2029" w:rsidP="00DA202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28F0">
              <w:rPr>
                <w:b/>
                <w:sz w:val="24"/>
                <w:szCs w:val="24"/>
              </w:rPr>
              <w:lastRenderedPageBreak/>
              <w:t>Закупки</w:t>
            </w:r>
          </w:p>
          <w:p w:rsidR="00DA2029" w:rsidRPr="000F092E" w:rsidRDefault="00DA2029" w:rsidP="00DA2029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</w:tcPr>
          <w:p w:rsidR="00DA2029" w:rsidRPr="00AF28F0" w:rsidRDefault="00DA2029" w:rsidP="00DA20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F0">
              <w:rPr>
                <w:rFonts w:ascii="Times New Roman" w:hAnsi="Times New Roman" w:cs="Times New Roman"/>
                <w:sz w:val="24"/>
                <w:szCs w:val="24"/>
              </w:rPr>
              <w:t>Выбор способа закупки</w:t>
            </w:r>
          </w:p>
          <w:p w:rsidR="00DA2029" w:rsidRPr="00AF28F0" w:rsidRDefault="00DA2029" w:rsidP="00DA20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F0">
              <w:rPr>
                <w:rFonts w:ascii="Times New Roman" w:hAnsi="Times New Roman" w:cs="Times New Roman"/>
                <w:sz w:val="24"/>
                <w:szCs w:val="24"/>
              </w:rPr>
              <w:t>Формирование закупочной документации (в том числе разработка требований к поставщику, объекты закупки и т.п.)</w:t>
            </w:r>
          </w:p>
          <w:p w:rsidR="00DA2029" w:rsidRPr="00AF28F0" w:rsidRDefault="00DA2029" w:rsidP="00DA20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F0">
              <w:rPr>
                <w:rFonts w:ascii="Times New Roman" w:hAnsi="Times New Roman" w:cs="Times New Roman"/>
                <w:sz w:val="24"/>
                <w:szCs w:val="24"/>
              </w:rPr>
              <w:t>Информирование поставщиков о проведении конкурса, аукциона и формирование списков участников закрытых конкурсных процедур</w:t>
            </w:r>
          </w:p>
          <w:p w:rsidR="00DA2029" w:rsidRPr="00AF28F0" w:rsidRDefault="00DA2029" w:rsidP="00DA20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F0">
              <w:rPr>
                <w:rFonts w:ascii="Times New Roman" w:hAnsi="Times New Roman" w:cs="Times New Roman"/>
                <w:sz w:val="24"/>
                <w:szCs w:val="24"/>
              </w:rPr>
              <w:t>Проведение закупочных процедур</w:t>
            </w:r>
          </w:p>
          <w:p w:rsidR="00DA2029" w:rsidRPr="00AF28F0" w:rsidRDefault="00DA2029" w:rsidP="00DA20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F0">
              <w:rPr>
                <w:rFonts w:ascii="Times New Roman" w:hAnsi="Times New Roman" w:cs="Times New Roman"/>
                <w:sz w:val="24"/>
                <w:szCs w:val="24"/>
              </w:rPr>
              <w:t>Ведение реестра поставщиков (в том числе реестра недобросовестных поставщиков)</w:t>
            </w:r>
          </w:p>
          <w:p w:rsidR="00DA2029" w:rsidRPr="000F092E" w:rsidRDefault="00DA2029" w:rsidP="00DA2029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F28F0">
              <w:rPr>
                <w:rFonts w:ascii="Times New Roman" w:hAnsi="Times New Roman" w:cs="Times New Roman"/>
                <w:sz w:val="24"/>
                <w:szCs w:val="24"/>
              </w:rPr>
              <w:t>Выбор поставщика товаров, работ, услуг</w:t>
            </w:r>
          </w:p>
        </w:tc>
        <w:tc>
          <w:tcPr>
            <w:tcW w:w="1095" w:type="pct"/>
            <w:vMerge w:val="restart"/>
          </w:tcPr>
          <w:p w:rsidR="00DA2029" w:rsidRPr="00AF28F0" w:rsidRDefault="00DA2029" w:rsidP="00DA202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AF28F0">
              <w:rPr>
                <w:rFonts w:eastAsiaTheme="minorHAnsi"/>
                <w:sz w:val="24"/>
                <w:szCs w:val="24"/>
                <w:lang w:eastAsia="en-US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:rsidR="00DA2029" w:rsidRPr="00AF28F0" w:rsidRDefault="00DA2029" w:rsidP="00DA202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AF28F0">
              <w:rPr>
                <w:rFonts w:eastAsiaTheme="minorHAnsi"/>
                <w:sz w:val="24"/>
                <w:szCs w:val="24"/>
                <w:lang w:eastAsia="en-US"/>
              </w:rPr>
              <w:t>оказание предпочтения физическим лицам, индивидуальным предпринимателям, юридическим лицам в предоставлении услуг, а также содействие в осуществлении предпринимательской деятельности;</w:t>
            </w:r>
          </w:p>
          <w:p w:rsidR="00DA2029" w:rsidRPr="00AF28F0" w:rsidRDefault="00DA2029" w:rsidP="00DA202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AF28F0">
              <w:rPr>
                <w:rFonts w:eastAsiaTheme="minorHAnsi"/>
                <w:sz w:val="24"/>
                <w:szCs w:val="24"/>
                <w:lang w:eastAsia="en-US"/>
              </w:rPr>
              <w:t>искажение, сокрытие или представление заведомо ложных сведений в учетных и отчетных документах, являющихся существенным элементом трудовой деятельности;</w:t>
            </w:r>
          </w:p>
          <w:p w:rsidR="00DA2029" w:rsidRPr="000F092E" w:rsidRDefault="00DA2029" w:rsidP="00DA2029">
            <w:pPr>
              <w:autoSpaceDE w:val="0"/>
              <w:autoSpaceDN w:val="0"/>
              <w:adjustRightInd w:val="0"/>
              <w:rPr>
                <w:rFonts w:eastAsia="BatangChe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AF28F0">
              <w:rPr>
                <w:rFonts w:eastAsiaTheme="minorHAnsi"/>
                <w:sz w:val="24"/>
                <w:szCs w:val="24"/>
                <w:lang w:eastAsia="en-US"/>
              </w:rPr>
              <w:t>совершение финансово-хозяйственных операций с очевидными (даже не для специалиста) нарушениями законодательства Российской Федерации.</w:t>
            </w:r>
          </w:p>
        </w:tc>
        <w:tc>
          <w:tcPr>
            <w:tcW w:w="797" w:type="pct"/>
            <w:vMerge w:val="restart"/>
          </w:tcPr>
          <w:p w:rsidR="00DA2029" w:rsidRDefault="00DA2029" w:rsidP="00DA2029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398" w:type="pct"/>
            <w:vMerge w:val="restart"/>
          </w:tcPr>
          <w:p w:rsidR="00DA2029" w:rsidRPr="000F092E" w:rsidRDefault="00DA2029" w:rsidP="00DA2029">
            <w:pPr>
              <w:pStyle w:val="ConsPlusNormal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очень низкий</w:t>
            </w:r>
          </w:p>
        </w:tc>
        <w:tc>
          <w:tcPr>
            <w:tcW w:w="1095" w:type="pct"/>
            <w:vMerge w:val="restart"/>
          </w:tcPr>
          <w:p w:rsidR="00DA2029" w:rsidRPr="00AF28F0" w:rsidRDefault="00DA2029" w:rsidP="00DA202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F28F0">
              <w:rPr>
                <w:rFonts w:eastAsiaTheme="minorHAnsi"/>
                <w:sz w:val="24"/>
                <w:szCs w:val="24"/>
                <w:lang w:eastAsia="en-US"/>
              </w:rPr>
              <w:t>ведение или расширение процессуальных форм внешнего взаимодействия работников с представителями контрагентов, органов государственной власти и др. (например, использование информационных технологий в качестве приоритетного направления для осуществления такого взаимодействия);</w:t>
            </w:r>
          </w:p>
          <w:p w:rsidR="00DA2029" w:rsidRPr="00AF28F0" w:rsidRDefault="00DA2029" w:rsidP="00DA202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AF28F0">
              <w:rPr>
                <w:rFonts w:eastAsiaTheme="minorHAnsi"/>
                <w:sz w:val="24"/>
                <w:szCs w:val="24"/>
                <w:lang w:eastAsia="en-US"/>
              </w:rPr>
              <w:t xml:space="preserve">установление четкой регламентации способа и сроков совершения действий должностным лицом при осуществлении </w:t>
            </w:r>
            <w:proofErr w:type="spellStart"/>
            <w:r w:rsidRPr="00AF28F0">
              <w:rPr>
                <w:rFonts w:eastAsiaTheme="minorHAnsi"/>
                <w:sz w:val="24"/>
                <w:szCs w:val="24"/>
                <w:lang w:eastAsia="en-US"/>
              </w:rPr>
              <w:t>коррупционно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AF28F0">
              <w:rPr>
                <w:rFonts w:eastAsiaTheme="minorHAnsi"/>
                <w:sz w:val="24"/>
                <w:szCs w:val="24"/>
                <w:lang w:eastAsia="en-US"/>
              </w:rPr>
              <w:t>опасной функции.</w:t>
            </w:r>
          </w:p>
          <w:p w:rsidR="00DA2029" w:rsidRPr="000F092E" w:rsidRDefault="00DA2029" w:rsidP="00DA2029">
            <w:pPr>
              <w:pStyle w:val="ConsPlusNormal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DA2029" w:rsidRPr="000F092E" w:rsidTr="00B23D92">
        <w:tc>
          <w:tcPr>
            <w:tcW w:w="769" w:type="pct"/>
          </w:tcPr>
          <w:p w:rsidR="00DA2029" w:rsidRPr="00AF28F0" w:rsidRDefault="00DA2029" w:rsidP="00DA2029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28F0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и контроль за их исполнением</w:t>
            </w:r>
          </w:p>
          <w:p w:rsidR="00DA2029" w:rsidRPr="00AF28F0" w:rsidRDefault="00DA2029" w:rsidP="00DA202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pct"/>
          </w:tcPr>
          <w:p w:rsidR="00DA2029" w:rsidRPr="00AF28F0" w:rsidRDefault="00DA2029" w:rsidP="00DA20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F0">
              <w:rPr>
                <w:rFonts w:ascii="Times New Roman" w:hAnsi="Times New Roman" w:cs="Times New Roman"/>
                <w:sz w:val="24"/>
                <w:szCs w:val="24"/>
              </w:rPr>
              <w:t>Согласование договоров</w:t>
            </w:r>
          </w:p>
          <w:p w:rsidR="00DA2029" w:rsidRPr="00AF28F0" w:rsidRDefault="00DA2029" w:rsidP="00DA20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F0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договоры</w:t>
            </w:r>
          </w:p>
          <w:p w:rsidR="00DA2029" w:rsidRPr="00AF28F0" w:rsidRDefault="00DA2029" w:rsidP="00DA20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F0">
              <w:rPr>
                <w:rFonts w:ascii="Times New Roman" w:hAnsi="Times New Roman" w:cs="Times New Roman"/>
                <w:sz w:val="24"/>
                <w:szCs w:val="24"/>
              </w:rPr>
              <w:t>Приемка товаров, работ, услуг</w:t>
            </w:r>
          </w:p>
        </w:tc>
        <w:tc>
          <w:tcPr>
            <w:tcW w:w="1095" w:type="pct"/>
            <w:vMerge/>
          </w:tcPr>
          <w:p w:rsidR="00DA2029" w:rsidRPr="000F092E" w:rsidRDefault="00DA2029" w:rsidP="00DA2029">
            <w:pPr>
              <w:pStyle w:val="ConsPlusNormal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vMerge/>
          </w:tcPr>
          <w:p w:rsidR="00DA2029" w:rsidRDefault="00DA2029" w:rsidP="00DA2029">
            <w:pPr>
              <w:pStyle w:val="ConsPlusNormal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DA2029" w:rsidRPr="000F092E" w:rsidRDefault="00DA2029" w:rsidP="00DA2029">
            <w:pPr>
              <w:pStyle w:val="ConsPlusNormal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</w:tcPr>
          <w:p w:rsidR="00DA2029" w:rsidRPr="000F092E" w:rsidRDefault="00DA2029" w:rsidP="00DA2029">
            <w:pPr>
              <w:pStyle w:val="ConsPlusNormal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</w:tbl>
    <w:p w:rsidR="005F1132" w:rsidRDefault="005F1132" w:rsidP="000F092E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  <w:sectPr w:rsidR="005F1132" w:rsidSect="00DA202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F092E" w:rsidRDefault="000F092E" w:rsidP="00A80E7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F092E" w:rsidRDefault="000F092E" w:rsidP="00C43A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A49" w:rsidRPr="00C43A49" w:rsidRDefault="00C43A49" w:rsidP="00C43A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A49" w:rsidRDefault="00C43A49" w:rsidP="00C43A49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</w:p>
    <w:p w:rsidR="000F092E" w:rsidRPr="00C43A49" w:rsidRDefault="000F092E" w:rsidP="00C43A49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</w:p>
    <w:p w:rsidR="00CD68EA" w:rsidRDefault="00CD68EA" w:rsidP="00CF4322">
      <w:pPr>
        <w:ind w:right="170"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sectPr w:rsidR="00CD6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44B" w:rsidRDefault="0055044B" w:rsidP="00DA2029">
      <w:r>
        <w:separator/>
      </w:r>
    </w:p>
  </w:endnote>
  <w:endnote w:type="continuationSeparator" w:id="0">
    <w:p w:rsidR="0055044B" w:rsidRDefault="0055044B" w:rsidP="00DA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44B" w:rsidRDefault="0055044B" w:rsidP="00DA2029">
      <w:r>
        <w:separator/>
      </w:r>
    </w:p>
  </w:footnote>
  <w:footnote w:type="continuationSeparator" w:id="0">
    <w:p w:rsidR="0055044B" w:rsidRDefault="0055044B" w:rsidP="00DA2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D749C"/>
    <w:multiLevelType w:val="hybridMultilevel"/>
    <w:tmpl w:val="F99C9BBA"/>
    <w:lvl w:ilvl="0" w:tplc="FC34F7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08"/>
    <w:rsid w:val="00045997"/>
    <w:rsid w:val="00092B58"/>
    <w:rsid w:val="000B1AE2"/>
    <w:rsid w:val="000F092E"/>
    <w:rsid w:val="000F709D"/>
    <w:rsid w:val="002B2F08"/>
    <w:rsid w:val="002C6858"/>
    <w:rsid w:val="003222B9"/>
    <w:rsid w:val="00326B04"/>
    <w:rsid w:val="003A55D5"/>
    <w:rsid w:val="0042560C"/>
    <w:rsid w:val="004464B1"/>
    <w:rsid w:val="00465AEB"/>
    <w:rsid w:val="004A4D56"/>
    <w:rsid w:val="005464BF"/>
    <w:rsid w:val="0055044B"/>
    <w:rsid w:val="005B311D"/>
    <w:rsid w:val="005F1132"/>
    <w:rsid w:val="0061043D"/>
    <w:rsid w:val="006458BB"/>
    <w:rsid w:val="00650EF9"/>
    <w:rsid w:val="0071698B"/>
    <w:rsid w:val="0074039B"/>
    <w:rsid w:val="0080209C"/>
    <w:rsid w:val="00813792"/>
    <w:rsid w:val="00851F06"/>
    <w:rsid w:val="008B5769"/>
    <w:rsid w:val="008D71B7"/>
    <w:rsid w:val="008F32FC"/>
    <w:rsid w:val="00A80E77"/>
    <w:rsid w:val="00AF28F0"/>
    <w:rsid w:val="00B23D92"/>
    <w:rsid w:val="00B614C7"/>
    <w:rsid w:val="00BA7786"/>
    <w:rsid w:val="00C426F7"/>
    <w:rsid w:val="00C43A49"/>
    <w:rsid w:val="00CD68EA"/>
    <w:rsid w:val="00CE6887"/>
    <w:rsid w:val="00CF4322"/>
    <w:rsid w:val="00D00AFF"/>
    <w:rsid w:val="00D05ADF"/>
    <w:rsid w:val="00D05D7A"/>
    <w:rsid w:val="00D1795F"/>
    <w:rsid w:val="00D26CF3"/>
    <w:rsid w:val="00D80608"/>
    <w:rsid w:val="00D93BF2"/>
    <w:rsid w:val="00DA2029"/>
    <w:rsid w:val="00E162E5"/>
    <w:rsid w:val="00E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8CAC"/>
  <w15:docId w15:val="{D4AE3B5E-E103-41DF-BACF-985D1DC7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ADF"/>
    <w:pPr>
      <w:ind w:left="720"/>
      <w:contextualSpacing/>
    </w:pPr>
  </w:style>
  <w:style w:type="paragraph" w:customStyle="1" w:styleId="ConsPlusNormal">
    <w:name w:val="ConsPlusNormal"/>
    <w:rsid w:val="00C43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3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CD6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22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22B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A20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20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A20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20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7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645AB-65CB-46CC-9966-7C145140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Шнайдер Екатерина Сергеевна</dc:creator>
  <cp:lastModifiedBy>Пользователь Windows</cp:lastModifiedBy>
  <cp:revision>3</cp:revision>
  <cp:lastPrinted>2020-02-04T11:27:00Z</cp:lastPrinted>
  <dcterms:created xsi:type="dcterms:W3CDTF">2020-02-04T12:13:00Z</dcterms:created>
  <dcterms:modified xsi:type="dcterms:W3CDTF">2020-02-04T12:23:00Z</dcterms:modified>
</cp:coreProperties>
</file>