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FA" w:rsidRDefault="000B60FA" w:rsidP="0011061B">
      <w:pPr>
        <w:jc w:val="center"/>
        <w:rPr>
          <w:rFonts w:cs="Calibri"/>
          <w:b/>
          <w:sz w:val="26"/>
          <w:szCs w:val="26"/>
        </w:rPr>
      </w:pPr>
      <w:r w:rsidRPr="000C3053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45pt;height:60.75pt;visibility:visible">
            <v:imagedata r:id="rId5" o:title=""/>
          </v:shape>
        </w:pict>
      </w:r>
    </w:p>
    <w:p w:rsidR="000B60FA" w:rsidRDefault="000B60FA" w:rsidP="0011061B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Управление образования администрации муниципального </w:t>
      </w:r>
    </w:p>
    <w:p w:rsidR="000B60FA" w:rsidRDefault="000B60FA" w:rsidP="0011061B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образования городского округа "Сыктывкар" </w:t>
      </w:r>
    </w:p>
    <w:p w:rsidR="000B60FA" w:rsidRDefault="000B60FA" w:rsidP="0011061B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(УО АМО ГО «Сыктывкар»)</w:t>
      </w:r>
    </w:p>
    <w:p w:rsidR="000B60FA" w:rsidRDefault="000B60FA" w:rsidP="008A4928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«Сыктывкар» кар кытшын муниципальнöй юкöнлöн </w:t>
      </w:r>
    </w:p>
    <w:p w:rsidR="000B60FA" w:rsidRDefault="000B60FA" w:rsidP="008A4928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администрацияса йöзöс велöдöмöн веськöдланiн</w:t>
      </w:r>
    </w:p>
    <w:p w:rsidR="000B60FA" w:rsidRDefault="000B60FA" w:rsidP="008A4928">
      <w:pPr>
        <w:jc w:val="center"/>
        <w:rPr>
          <w:rFonts w:cs="Calibri"/>
          <w:b/>
          <w:sz w:val="28"/>
          <w:szCs w:val="28"/>
        </w:rPr>
      </w:pPr>
    </w:p>
    <w:p w:rsidR="000B60FA" w:rsidRDefault="000B60FA" w:rsidP="008A4928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ПРИКАЗ</w:t>
      </w:r>
    </w:p>
    <w:p w:rsidR="000B60FA" w:rsidRDefault="000B60FA" w:rsidP="008A4928">
      <w:pPr>
        <w:jc w:val="center"/>
        <w:rPr>
          <w:rFonts w:cs="Calibri"/>
          <w:b/>
          <w:sz w:val="28"/>
          <w:szCs w:val="28"/>
        </w:rPr>
      </w:pPr>
    </w:p>
    <w:p w:rsidR="000B60FA" w:rsidRDefault="000B60FA" w:rsidP="008A4928">
      <w:pPr>
        <w:jc w:val="center"/>
        <w:rPr>
          <w:rFonts w:cs="Calibri"/>
          <w:b/>
          <w:sz w:val="28"/>
          <w:szCs w:val="28"/>
        </w:rPr>
      </w:pPr>
    </w:p>
    <w:p w:rsidR="000B60FA" w:rsidRPr="008A4928" w:rsidRDefault="000B60FA" w:rsidP="008A4928">
      <w:pPr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  <w:u w:val="single"/>
        </w:rPr>
        <w:t>27</w:t>
      </w:r>
      <w:r>
        <w:rPr>
          <w:rFonts w:cs="Calibri"/>
          <w:sz w:val="28"/>
          <w:szCs w:val="28"/>
        </w:rPr>
        <w:t xml:space="preserve">» </w:t>
      </w:r>
      <w:r>
        <w:rPr>
          <w:rFonts w:cs="Calibri"/>
          <w:sz w:val="28"/>
          <w:szCs w:val="28"/>
          <w:u w:val="single"/>
        </w:rPr>
        <w:t>октября</w:t>
      </w:r>
      <w:r>
        <w:rPr>
          <w:rFonts w:cs="Calibri"/>
          <w:sz w:val="28"/>
          <w:szCs w:val="28"/>
        </w:rPr>
        <w:t xml:space="preserve"> </w:t>
      </w:r>
      <w:r w:rsidRPr="008A4928">
        <w:rPr>
          <w:rFonts w:cs="Calibri"/>
          <w:sz w:val="28"/>
          <w:szCs w:val="28"/>
        </w:rPr>
        <w:t>20</w:t>
      </w:r>
      <w:r>
        <w:rPr>
          <w:rFonts w:cs="Calibri"/>
          <w:sz w:val="28"/>
          <w:szCs w:val="28"/>
          <w:u w:val="single"/>
        </w:rPr>
        <w:t>17</w:t>
      </w:r>
      <w:r w:rsidRPr="008A4928">
        <w:rPr>
          <w:rFonts w:cs="Calibri"/>
          <w:sz w:val="28"/>
          <w:szCs w:val="28"/>
          <w:u w:val="single"/>
        </w:rPr>
        <w:t>г</w:t>
      </w:r>
      <w:r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                                                № </w:t>
      </w:r>
      <w:r>
        <w:rPr>
          <w:rFonts w:cs="Calibri"/>
          <w:sz w:val="28"/>
          <w:szCs w:val="28"/>
          <w:u w:val="single"/>
        </w:rPr>
        <w:t>860/1</w:t>
      </w:r>
    </w:p>
    <w:p w:rsidR="000B60FA" w:rsidRDefault="000B60FA" w:rsidP="008A4928">
      <w:pPr>
        <w:rPr>
          <w:b/>
          <w:sz w:val="28"/>
          <w:szCs w:val="28"/>
        </w:rPr>
      </w:pPr>
    </w:p>
    <w:p w:rsidR="000B60FA" w:rsidRDefault="000B60FA" w:rsidP="008A4928">
      <w:pPr>
        <w:rPr>
          <w:b/>
          <w:sz w:val="28"/>
          <w:szCs w:val="28"/>
        </w:rPr>
      </w:pPr>
    </w:p>
    <w:p w:rsidR="000B60FA" w:rsidRPr="009B06D7" w:rsidRDefault="000B60FA" w:rsidP="008A4928">
      <w:pPr>
        <w:jc w:val="center"/>
        <w:rPr>
          <w:sz w:val="28"/>
          <w:szCs w:val="28"/>
        </w:rPr>
      </w:pPr>
      <w:r w:rsidRPr="009B06D7">
        <w:rPr>
          <w:sz w:val="28"/>
          <w:szCs w:val="28"/>
        </w:rPr>
        <w:t>О проведении Дня правовой помощи детям</w:t>
      </w:r>
    </w:p>
    <w:p w:rsidR="000B60FA" w:rsidRDefault="000B60FA" w:rsidP="008A4928">
      <w:pPr>
        <w:pStyle w:val="BodyText"/>
        <w:ind w:right="-1"/>
        <w:jc w:val="center"/>
        <w:rPr>
          <w:sz w:val="22"/>
          <w:szCs w:val="22"/>
        </w:rPr>
      </w:pPr>
    </w:p>
    <w:p w:rsidR="000B60FA" w:rsidRDefault="000B60FA" w:rsidP="00C356A4">
      <w:pPr>
        <w:autoSpaceDE w:val="0"/>
        <w:autoSpaceDN w:val="0"/>
        <w:adjustRightInd w:val="0"/>
        <w:spacing w:before="20" w:after="20" w:line="360" w:lineRule="auto"/>
        <w:jc w:val="both"/>
        <w:outlineLvl w:val="0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На основании письма Министерства образования и молодежной политики Республики Коми от 19.10.2017г.</w:t>
      </w:r>
      <w:r w:rsidRPr="00713C45">
        <w:rPr>
          <w:sz w:val="28"/>
          <w:szCs w:val="28"/>
        </w:rPr>
        <w:t>№02-42/оо-</w:t>
      </w:r>
      <w:r>
        <w:rPr>
          <w:sz w:val="28"/>
          <w:szCs w:val="28"/>
        </w:rPr>
        <w:t>576, в рамках реализации муниципальной программы «Развитие образования»,  плана работы управления образования на 2017 год, с целью оказания правовой помощи учащимся муниципальных образовательных организаций г. Сыктывкара и их родителям (законным представителям)</w:t>
      </w:r>
    </w:p>
    <w:p w:rsidR="000B60FA" w:rsidRDefault="000B60FA" w:rsidP="0011061B">
      <w:pPr>
        <w:autoSpaceDE w:val="0"/>
        <w:autoSpaceDN w:val="0"/>
        <w:adjustRightInd w:val="0"/>
        <w:spacing w:before="20" w:after="20"/>
        <w:jc w:val="both"/>
        <w:outlineLvl w:val="0"/>
        <w:rPr>
          <w:sz w:val="28"/>
          <w:szCs w:val="28"/>
        </w:rPr>
      </w:pPr>
    </w:p>
    <w:p w:rsidR="000B60FA" w:rsidRDefault="000B60FA" w:rsidP="006B4223">
      <w:pPr>
        <w:spacing w:before="20" w:after="20"/>
        <w:ind w:firstLine="708"/>
        <w:rPr>
          <w:sz w:val="28"/>
          <w:szCs w:val="28"/>
        </w:rPr>
      </w:pPr>
    </w:p>
    <w:p w:rsidR="000B60FA" w:rsidRDefault="000B60FA" w:rsidP="00A32CCC">
      <w:pPr>
        <w:spacing w:before="20" w:after="20"/>
        <w:ind w:firstLine="851"/>
        <w:rPr>
          <w:sz w:val="28"/>
          <w:szCs w:val="28"/>
        </w:rPr>
      </w:pPr>
      <w:r w:rsidRPr="009B06D7">
        <w:rPr>
          <w:sz w:val="28"/>
          <w:szCs w:val="28"/>
        </w:rPr>
        <w:t>ПРИКАЗЫВАЮ:</w:t>
      </w:r>
    </w:p>
    <w:p w:rsidR="000B60FA" w:rsidRDefault="000B60FA" w:rsidP="00A32CCC">
      <w:pPr>
        <w:spacing w:before="20" w:after="20"/>
        <w:ind w:firstLine="851"/>
        <w:rPr>
          <w:sz w:val="28"/>
          <w:szCs w:val="28"/>
        </w:rPr>
      </w:pPr>
    </w:p>
    <w:p w:rsidR="000B60FA" w:rsidRPr="009B06D7" w:rsidRDefault="000B60FA" w:rsidP="00C356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 w:line="360" w:lineRule="auto"/>
        <w:ind w:left="0" w:firstLine="851"/>
        <w:jc w:val="both"/>
        <w:outlineLvl w:val="0"/>
        <w:rPr>
          <w:sz w:val="28"/>
          <w:szCs w:val="28"/>
        </w:rPr>
      </w:pPr>
      <w:r w:rsidRPr="0011061B">
        <w:rPr>
          <w:sz w:val="28"/>
          <w:szCs w:val="28"/>
        </w:rPr>
        <w:t>Провести мероприятия в рамках</w:t>
      </w:r>
      <w:r>
        <w:rPr>
          <w:sz w:val="28"/>
          <w:szCs w:val="28"/>
        </w:rPr>
        <w:t xml:space="preserve"> </w:t>
      </w:r>
      <w:r w:rsidRPr="0011061B">
        <w:rPr>
          <w:sz w:val="28"/>
          <w:szCs w:val="28"/>
        </w:rPr>
        <w:t>Дня правовой помощи детям  в соответствии с планом мероприятий, проводимых на территории МО ГО «Сыктывкар»</w:t>
      </w:r>
      <w:r>
        <w:rPr>
          <w:sz w:val="28"/>
          <w:szCs w:val="28"/>
        </w:rPr>
        <w:t xml:space="preserve">, </w:t>
      </w:r>
      <w:r w:rsidRPr="0011061B">
        <w:rPr>
          <w:sz w:val="28"/>
          <w:szCs w:val="28"/>
        </w:rPr>
        <w:t xml:space="preserve">с </w:t>
      </w:r>
      <w:r>
        <w:rPr>
          <w:sz w:val="28"/>
          <w:szCs w:val="28"/>
        </w:rPr>
        <w:t>13</w:t>
      </w:r>
      <w:r w:rsidRPr="0011061B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11061B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 xml:space="preserve">7 </w:t>
      </w:r>
      <w:r w:rsidRPr="0011061B">
        <w:rPr>
          <w:sz w:val="28"/>
          <w:szCs w:val="28"/>
        </w:rPr>
        <w:t>г</w:t>
      </w:r>
      <w:r>
        <w:rPr>
          <w:sz w:val="28"/>
          <w:szCs w:val="28"/>
        </w:rPr>
        <w:t>ода в соответствии с приложением к данному приказу.</w:t>
      </w:r>
    </w:p>
    <w:p w:rsidR="000B60FA" w:rsidRDefault="000B60FA" w:rsidP="00C356A4">
      <w:pPr>
        <w:autoSpaceDE w:val="0"/>
        <w:autoSpaceDN w:val="0"/>
        <w:adjustRightInd w:val="0"/>
        <w:spacing w:before="20" w:after="2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5F7F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7F94">
        <w:rPr>
          <w:sz w:val="28"/>
          <w:szCs w:val="28"/>
        </w:rPr>
        <w:t>Отделу воспитания</w:t>
      </w:r>
      <w:r>
        <w:rPr>
          <w:sz w:val="28"/>
          <w:szCs w:val="28"/>
        </w:rPr>
        <w:t>, дополнительного образования и молодежной политики  (Аюгова М.М.</w:t>
      </w:r>
      <w:r w:rsidRPr="005F7F94">
        <w:rPr>
          <w:sz w:val="28"/>
          <w:szCs w:val="28"/>
        </w:rPr>
        <w:t xml:space="preserve">) провести организационную работу по проведению </w:t>
      </w:r>
      <w:r>
        <w:rPr>
          <w:sz w:val="28"/>
          <w:szCs w:val="28"/>
        </w:rPr>
        <w:t xml:space="preserve">20 ноября 2017года </w:t>
      </w:r>
      <w:r w:rsidRPr="00BD6E50">
        <w:rPr>
          <w:sz w:val="28"/>
          <w:szCs w:val="28"/>
        </w:rPr>
        <w:t>Дня правовой помощи детям</w:t>
      </w:r>
      <w:r>
        <w:rPr>
          <w:sz w:val="28"/>
          <w:szCs w:val="28"/>
        </w:rPr>
        <w:t xml:space="preserve"> в муниципальных образовательных организациях.</w:t>
      </w:r>
    </w:p>
    <w:p w:rsidR="000B60FA" w:rsidRDefault="000B60FA" w:rsidP="004223A6">
      <w:pPr>
        <w:autoSpaceDE w:val="0"/>
        <w:autoSpaceDN w:val="0"/>
        <w:adjustRightInd w:val="0"/>
        <w:spacing w:before="20" w:after="20"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4B68">
        <w:rPr>
          <w:sz w:val="28"/>
          <w:szCs w:val="28"/>
        </w:rPr>
        <w:t>М</w:t>
      </w:r>
      <w:r>
        <w:rPr>
          <w:sz w:val="28"/>
          <w:szCs w:val="28"/>
        </w:rPr>
        <w:t xml:space="preserve">УДПО  </w:t>
      </w:r>
      <w:r w:rsidRPr="000C4B68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развития образования</w:t>
      </w:r>
      <w:r w:rsidRPr="000C4B68">
        <w:rPr>
          <w:sz w:val="28"/>
          <w:szCs w:val="28"/>
        </w:rPr>
        <w:t xml:space="preserve">»  </w:t>
      </w:r>
      <w:r>
        <w:rPr>
          <w:sz w:val="28"/>
          <w:szCs w:val="28"/>
        </w:rPr>
        <w:t>(Гузь И.Н.), МУ ДО  «Центр психолого-педагогической, медицинской и социальной помощи» (Писцова С.Д) обеспечить методическое, информационное сопровождение реализации мероприятий в рамках</w:t>
      </w:r>
      <w:r w:rsidRPr="00BD6E50">
        <w:rPr>
          <w:sz w:val="28"/>
          <w:szCs w:val="28"/>
        </w:rPr>
        <w:t xml:space="preserve"> Дня правовой помощи детям</w:t>
      </w:r>
      <w:r>
        <w:rPr>
          <w:sz w:val="28"/>
          <w:szCs w:val="28"/>
        </w:rPr>
        <w:t xml:space="preserve"> в муниципальных образовательных организациях.</w:t>
      </w:r>
    </w:p>
    <w:p w:rsidR="000B60FA" w:rsidRDefault="000B60FA" w:rsidP="004223A6">
      <w:pPr>
        <w:autoSpaceDE w:val="0"/>
        <w:autoSpaceDN w:val="0"/>
        <w:adjustRightInd w:val="0"/>
        <w:spacing w:before="20" w:after="20" w:line="360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образовательных организаций довести информацию о проведении Дня правовой помощи детям до заинтересованных лиц, обеспечить участие учащихся,  родителей,  законных представителей в мероприятиях согласно плану мероприятий. </w:t>
      </w:r>
    </w:p>
    <w:p w:rsidR="000B60FA" w:rsidRDefault="000B60FA" w:rsidP="004223A6">
      <w:pPr>
        <w:spacing w:before="20" w:after="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Контроль за исполнением данного приказа возложить на заместителей начальника управления образования Михайлову Л.В., Скокову М.Н.</w:t>
      </w:r>
    </w:p>
    <w:p w:rsidR="000B60FA" w:rsidRDefault="000B60FA" w:rsidP="00C356A4">
      <w:pPr>
        <w:spacing w:before="20" w:after="20" w:line="360" w:lineRule="auto"/>
        <w:rPr>
          <w:sz w:val="28"/>
          <w:szCs w:val="28"/>
        </w:rPr>
      </w:pPr>
    </w:p>
    <w:p w:rsidR="000B60FA" w:rsidRDefault="000B60FA" w:rsidP="004654E5">
      <w:pPr>
        <w:tabs>
          <w:tab w:val="num" w:pos="-120"/>
        </w:tabs>
        <w:spacing w:before="20" w:after="20"/>
        <w:rPr>
          <w:sz w:val="28"/>
          <w:szCs w:val="28"/>
        </w:rPr>
      </w:pPr>
    </w:p>
    <w:p w:rsidR="000B60FA" w:rsidRPr="00FE33A0" w:rsidRDefault="000B60FA" w:rsidP="004654E5">
      <w:pPr>
        <w:tabs>
          <w:tab w:val="num" w:pos="-120"/>
        </w:tabs>
        <w:spacing w:before="20" w:after="20"/>
        <w:rPr>
          <w:sz w:val="28"/>
          <w:szCs w:val="28"/>
        </w:rPr>
      </w:pPr>
      <w:r>
        <w:rPr>
          <w:sz w:val="28"/>
          <w:szCs w:val="28"/>
        </w:rPr>
        <w:t>И.о. начальника управления образования                                   Л.В. Михайлова</w:t>
      </w: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  <w:bookmarkStart w:id="0" w:name="_GoBack"/>
      <w:bookmarkEnd w:id="0"/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Лариса Васильевна Михайлова,</w:t>
      </w: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24-53-87</w:t>
      </w: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Татьяна Васильевна Балыгина</w:t>
      </w: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21-137</w:t>
      </w:r>
    </w:p>
    <w:p w:rsidR="000B60FA" w:rsidRDefault="000B60FA" w:rsidP="0011061B">
      <w:pPr>
        <w:rPr>
          <w:sz w:val="28"/>
        </w:rPr>
      </w:pPr>
    </w:p>
    <w:p w:rsidR="000B60FA" w:rsidRDefault="000B60FA" w:rsidP="0011061B">
      <w:pPr>
        <w:ind w:left="5954"/>
        <w:jc w:val="right"/>
        <w:rPr>
          <w:sz w:val="28"/>
        </w:rPr>
        <w:sectPr w:rsidR="000B60FA" w:rsidSect="006B4223">
          <w:pgSz w:w="11906" w:h="16838"/>
          <w:pgMar w:top="709" w:right="851" w:bottom="1135" w:left="1701" w:header="709" w:footer="709" w:gutter="0"/>
          <w:cols w:space="708"/>
          <w:docGrid w:linePitch="360"/>
        </w:sectPr>
      </w:pPr>
    </w:p>
    <w:p w:rsidR="000B60FA" w:rsidRPr="006B4223" w:rsidRDefault="000B60FA" w:rsidP="0011061B">
      <w:pPr>
        <w:ind w:left="5954"/>
        <w:jc w:val="right"/>
        <w:rPr>
          <w:sz w:val="28"/>
          <w:szCs w:val="28"/>
        </w:rPr>
      </w:pPr>
      <w:r w:rsidRPr="006B4223">
        <w:rPr>
          <w:sz w:val="28"/>
          <w:szCs w:val="28"/>
        </w:rPr>
        <w:t xml:space="preserve">Приложение </w:t>
      </w:r>
    </w:p>
    <w:p w:rsidR="000B60FA" w:rsidRPr="006B4223" w:rsidRDefault="000B60FA" w:rsidP="0011061B">
      <w:pPr>
        <w:ind w:left="5954"/>
        <w:jc w:val="right"/>
        <w:rPr>
          <w:sz w:val="28"/>
          <w:szCs w:val="28"/>
        </w:rPr>
      </w:pPr>
      <w:r w:rsidRPr="006B4223">
        <w:rPr>
          <w:sz w:val="28"/>
          <w:szCs w:val="28"/>
        </w:rPr>
        <w:t>УТВЕРЖДЕН</w:t>
      </w:r>
    </w:p>
    <w:p w:rsidR="000B60FA" w:rsidRPr="006B4223" w:rsidRDefault="000B60FA" w:rsidP="0011061B">
      <w:pPr>
        <w:jc w:val="right"/>
        <w:rPr>
          <w:sz w:val="28"/>
          <w:szCs w:val="28"/>
        </w:rPr>
      </w:pPr>
      <w:r w:rsidRPr="006B4223">
        <w:rPr>
          <w:sz w:val="28"/>
          <w:szCs w:val="28"/>
        </w:rPr>
        <w:t>приказом управления  образования</w:t>
      </w:r>
    </w:p>
    <w:p w:rsidR="000B60FA" w:rsidRPr="006B4223" w:rsidRDefault="000B60FA" w:rsidP="0011061B">
      <w:pPr>
        <w:jc w:val="right"/>
        <w:rPr>
          <w:sz w:val="28"/>
          <w:szCs w:val="28"/>
        </w:rPr>
      </w:pPr>
      <w:r w:rsidRPr="006B4223">
        <w:rPr>
          <w:sz w:val="28"/>
          <w:szCs w:val="28"/>
        </w:rPr>
        <w:t>администрации МО ГО «Сыктывкар»</w:t>
      </w:r>
    </w:p>
    <w:p w:rsidR="000B60FA" w:rsidRPr="008A4928" w:rsidRDefault="000B60FA" w:rsidP="0011061B">
      <w:pPr>
        <w:ind w:left="5812"/>
        <w:jc w:val="right"/>
        <w:rPr>
          <w:sz w:val="28"/>
          <w:szCs w:val="28"/>
          <w:u w:val="single"/>
        </w:rPr>
      </w:pPr>
      <w:r w:rsidRPr="006B4223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27</w:t>
      </w:r>
      <w:r w:rsidRPr="006B42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</w:t>
      </w:r>
      <w:r w:rsidRPr="006B4223">
        <w:rPr>
          <w:sz w:val="28"/>
          <w:szCs w:val="28"/>
        </w:rPr>
        <w:t>20</w:t>
      </w:r>
      <w:r w:rsidRPr="008A4928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  <w:u w:val="single"/>
        </w:rPr>
        <w:t>860/1</w:t>
      </w:r>
    </w:p>
    <w:p w:rsidR="000B60FA" w:rsidRDefault="000B60FA" w:rsidP="0011061B">
      <w:pPr>
        <w:tabs>
          <w:tab w:val="num" w:pos="-120"/>
        </w:tabs>
        <w:jc w:val="both"/>
        <w:rPr>
          <w:sz w:val="22"/>
          <w:szCs w:val="22"/>
        </w:rPr>
      </w:pPr>
    </w:p>
    <w:p w:rsidR="000B60FA" w:rsidRPr="00FE33A0" w:rsidRDefault="000B60FA" w:rsidP="0011061B">
      <w:pPr>
        <w:jc w:val="center"/>
        <w:rPr>
          <w:b/>
          <w:sz w:val="28"/>
          <w:szCs w:val="28"/>
        </w:rPr>
      </w:pPr>
      <w:r w:rsidRPr="00FE33A0">
        <w:rPr>
          <w:b/>
          <w:sz w:val="28"/>
          <w:szCs w:val="28"/>
        </w:rPr>
        <w:t xml:space="preserve">П Л А Н </w:t>
      </w:r>
    </w:p>
    <w:p w:rsidR="000B60FA" w:rsidRPr="00FE33A0" w:rsidRDefault="000B60FA" w:rsidP="0011061B">
      <w:pPr>
        <w:jc w:val="center"/>
        <w:rPr>
          <w:sz w:val="28"/>
          <w:szCs w:val="28"/>
        </w:rPr>
      </w:pPr>
      <w:r w:rsidRPr="00FE33A0">
        <w:rPr>
          <w:sz w:val="28"/>
          <w:szCs w:val="28"/>
        </w:rPr>
        <w:t>мероприятий,  проводимых в рамках Дня правовой помощи детям</w:t>
      </w:r>
    </w:p>
    <w:p w:rsidR="000B60FA" w:rsidRPr="00FE33A0" w:rsidRDefault="000B60FA" w:rsidP="0011061B">
      <w:pPr>
        <w:jc w:val="center"/>
        <w:rPr>
          <w:sz w:val="28"/>
          <w:szCs w:val="28"/>
        </w:rPr>
      </w:pPr>
      <w:r w:rsidRPr="00FE33A0">
        <w:rPr>
          <w:sz w:val="28"/>
          <w:szCs w:val="28"/>
        </w:rPr>
        <w:t xml:space="preserve"> на территории МО ГО «Сыктывкар»</w:t>
      </w:r>
    </w:p>
    <w:p w:rsidR="000B60FA" w:rsidRPr="00FE33A0" w:rsidRDefault="000B60FA" w:rsidP="0011061B">
      <w:pPr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819"/>
        <w:gridCol w:w="29"/>
        <w:gridCol w:w="1815"/>
        <w:gridCol w:w="28"/>
        <w:gridCol w:w="2948"/>
        <w:gridCol w:w="29"/>
        <w:gridCol w:w="1813"/>
        <w:gridCol w:w="34"/>
        <w:gridCol w:w="29"/>
        <w:gridCol w:w="2914"/>
        <w:gridCol w:w="29"/>
      </w:tblGrid>
      <w:tr w:rsidR="000B60FA" w:rsidRPr="00FE33A0" w:rsidTr="000C3053">
        <w:tc>
          <w:tcPr>
            <w:tcW w:w="817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№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п/п</w:t>
            </w:r>
          </w:p>
        </w:tc>
        <w:tc>
          <w:tcPr>
            <w:tcW w:w="4848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2977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Контактная информация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(номер телефона, Е-</w:t>
            </w:r>
            <w:r w:rsidRPr="000C3053">
              <w:rPr>
                <w:sz w:val="22"/>
                <w:szCs w:val="22"/>
                <w:lang w:val="en-US"/>
              </w:rPr>
              <w:t>mail</w:t>
            </w:r>
            <w:r w:rsidRPr="000C3053">
              <w:rPr>
                <w:sz w:val="22"/>
                <w:szCs w:val="22"/>
              </w:rPr>
              <w:t>)</w:t>
            </w:r>
          </w:p>
        </w:tc>
      </w:tr>
      <w:tr w:rsidR="000B60FA" w:rsidRPr="00FE33A0" w:rsidTr="000C3053">
        <w:tc>
          <w:tcPr>
            <w:tcW w:w="817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  <w:lang w:val="en-US"/>
              </w:rPr>
              <w:t>I</w:t>
            </w:r>
            <w:r w:rsidRPr="000C3053">
              <w:rPr>
                <w:sz w:val="22"/>
                <w:szCs w:val="22"/>
              </w:rPr>
              <w:t>.</w:t>
            </w:r>
          </w:p>
        </w:tc>
        <w:tc>
          <w:tcPr>
            <w:tcW w:w="14487" w:type="dxa"/>
            <w:gridSpan w:val="11"/>
          </w:tcPr>
          <w:p w:rsidR="000B60FA" w:rsidRPr="000C3053" w:rsidRDefault="000B60FA" w:rsidP="000C3053">
            <w:pPr>
              <w:jc w:val="center"/>
              <w:rPr>
                <w:b/>
                <w:sz w:val="22"/>
                <w:szCs w:val="22"/>
              </w:rPr>
            </w:pPr>
            <w:r w:rsidRPr="000C3053">
              <w:rPr>
                <w:b/>
                <w:sz w:val="22"/>
                <w:szCs w:val="22"/>
              </w:rPr>
              <w:t>Информационные мероприятия</w:t>
            </w:r>
          </w:p>
        </w:tc>
      </w:tr>
      <w:tr w:rsidR="000B60FA" w:rsidRPr="00FE33A0" w:rsidTr="000C3053">
        <w:tc>
          <w:tcPr>
            <w:tcW w:w="817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1.</w:t>
            </w:r>
          </w:p>
        </w:tc>
        <w:tc>
          <w:tcPr>
            <w:tcW w:w="4848" w:type="dxa"/>
            <w:gridSpan w:val="2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Освещение плана мероприятий,   проводимых в рамках Дня правовой помощи детям, на сайте администрации МО ГО «Сыктывкар», управления образования,  на сайтах муниципальных образовательных организаций</w:t>
            </w:r>
          </w:p>
        </w:tc>
        <w:tc>
          <w:tcPr>
            <w:tcW w:w="18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МО ГО «Сыктывкар»</w:t>
            </w:r>
          </w:p>
        </w:tc>
        <w:tc>
          <w:tcPr>
            <w:tcW w:w="2977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Официальный сайт администрации МО ГО «Сыктывкар»,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«Панорама столицы»,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сайт управления образования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официальные сайты муниципальных образовательных организаций</w:t>
            </w: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13.11.2017г.- 20.11.2017г.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Лысаковская М.Г.,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начальник управления информации и организационной работы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29-41-54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Бригида О.Ю.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24-37-52</w:t>
            </w:r>
          </w:p>
          <w:p w:rsidR="000B60FA" w:rsidRPr="000C3053" w:rsidRDefault="000B60FA" w:rsidP="000C3053">
            <w:pPr>
              <w:jc w:val="center"/>
              <w:rPr>
                <w:rFonts w:ascii="Arial" w:hAnsi="Arial" w:cs="Arial"/>
                <w:color w:val="333333"/>
                <w:sz w:val="22"/>
                <w:szCs w:val="20"/>
                <w:shd w:val="clear" w:color="auto" w:fill="FFFFFF"/>
              </w:rPr>
            </w:pPr>
            <w:hyperlink r:id="rId6" w:history="1">
              <w:r w:rsidRPr="000C3053">
                <w:rPr>
                  <w:rStyle w:val="Hyperlink"/>
                  <w:rFonts w:ascii="Arial" w:hAnsi="Arial" w:cs="Arial"/>
                  <w:sz w:val="22"/>
                  <w:szCs w:val="20"/>
                  <w:shd w:val="clear" w:color="auto" w:fill="FFFFFF"/>
                </w:rPr>
                <w:t>uo@syktyvkar.komi.com</w:t>
              </w:r>
            </w:hyperlink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руководители  МОО</w:t>
            </w:r>
          </w:p>
        </w:tc>
      </w:tr>
      <w:tr w:rsidR="000B60FA" w:rsidRPr="00FE33A0" w:rsidTr="000C3053">
        <w:trPr>
          <w:trHeight w:val="106"/>
        </w:trPr>
        <w:tc>
          <w:tcPr>
            <w:tcW w:w="817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  <w:lang w:val="en-US"/>
              </w:rPr>
              <w:t>II</w:t>
            </w:r>
            <w:r w:rsidRPr="000C30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487" w:type="dxa"/>
            <w:gridSpan w:val="11"/>
          </w:tcPr>
          <w:p w:rsidR="000B60FA" w:rsidRPr="000C3053" w:rsidRDefault="000B60FA" w:rsidP="000C3053">
            <w:pPr>
              <w:jc w:val="center"/>
              <w:rPr>
                <w:b/>
                <w:sz w:val="22"/>
                <w:szCs w:val="22"/>
              </w:rPr>
            </w:pPr>
            <w:r w:rsidRPr="000C3053">
              <w:rPr>
                <w:b/>
                <w:sz w:val="22"/>
                <w:szCs w:val="22"/>
              </w:rPr>
              <w:t>Общегородские мероприятия</w:t>
            </w:r>
          </w:p>
        </w:tc>
      </w:tr>
      <w:tr w:rsidR="000B60FA" w:rsidRPr="00FE33A0" w:rsidTr="000C3053">
        <w:trPr>
          <w:gridAfter w:val="1"/>
          <w:wAfter w:w="29" w:type="dxa"/>
        </w:trPr>
        <w:tc>
          <w:tcPr>
            <w:tcW w:w="817" w:type="dxa"/>
          </w:tcPr>
          <w:p w:rsidR="000B60FA" w:rsidRPr="000C3053" w:rsidRDefault="000B60FA" w:rsidP="0046357F">
            <w:pPr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Единый консультационный день для детей и  родителей (законных представителей) с участием прокуратуры города, ОПДН УМВД,  КПДНиЗП,  управления опеки и попечительства Агентства РК по социальному развитию по г. Сыктывкару,  ГБУ РК «Центр социальной помощи семье и детям г.Сыктывкара»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МОУ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«Коми национальная гимназия»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ул. Карла Маркса, </w:t>
            </w:r>
          </w:p>
          <w:p w:rsidR="000B60FA" w:rsidRPr="000C3053" w:rsidRDefault="000B60FA" w:rsidP="000C305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д. 145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20.11.2017г.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 16-30  до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18-30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Бригида О.Ю.,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начальник управления образования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24-37-52</w:t>
            </w:r>
          </w:p>
          <w:p w:rsidR="000B60FA" w:rsidRPr="000C3053" w:rsidRDefault="000B60FA" w:rsidP="000C3053">
            <w:pPr>
              <w:jc w:val="center"/>
              <w:rPr>
                <w:rFonts w:ascii="Arial" w:hAnsi="Arial" w:cs="Arial"/>
                <w:color w:val="333333"/>
                <w:sz w:val="22"/>
                <w:szCs w:val="20"/>
                <w:shd w:val="clear" w:color="auto" w:fill="FFFFFF"/>
              </w:rPr>
            </w:pPr>
            <w:hyperlink r:id="rId7" w:history="1">
              <w:r w:rsidRPr="000C3053">
                <w:rPr>
                  <w:rStyle w:val="Hyperlink"/>
                  <w:rFonts w:ascii="Arial" w:hAnsi="Arial" w:cs="Arial"/>
                  <w:sz w:val="22"/>
                  <w:szCs w:val="20"/>
                  <w:shd w:val="clear" w:color="auto" w:fill="FFFFFF"/>
                </w:rPr>
                <w:t>uo@syktyvkar.komi.com</w:t>
              </w:r>
            </w:hyperlink>
          </w:p>
          <w:p w:rsidR="000B60FA" w:rsidRPr="000C3053" w:rsidRDefault="000B60FA" w:rsidP="000C3053">
            <w:pPr>
              <w:jc w:val="center"/>
              <w:rPr>
                <w:rFonts w:ascii="Arial" w:hAnsi="Arial" w:cs="Arial"/>
                <w:color w:val="333333"/>
                <w:sz w:val="22"/>
                <w:szCs w:val="20"/>
                <w:shd w:val="clear" w:color="auto" w:fill="FFFFFF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Матвеев В.Ю.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начальник правового управления,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29-41-12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Королева Т.Е.,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начальник ОпДН УМВД России по г.Сыктывкару,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28-26-53,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Мастракова Н.В.,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начальник отдела опеки и попечительствапо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г. Сыктывкару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25-54-29</w:t>
            </w:r>
          </w:p>
          <w:tbl>
            <w:tblPr>
              <w:tblW w:w="3862" w:type="dxa"/>
              <w:tblLayout w:type="fixed"/>
              <w:tblLook w:val="0000"/>
            </w:tblPr>
            <w:tblGrid>
              <w:gridCol w:w="3862"/>
            </w:tblGrid>
            <w:tr w:rsidR="000B60FA" w:rsidRPr="00204A03" w:rsidTr="00300E80">
              <w:trPr>
                <w:trHeight w:val="292"/>
              </w:trPr>
              <w:tc>
                <w:tcPr>
                  <w:tcW w:w="3862" w:type="dxa"/>
                </w:tcPr>
                <w:p w:rsidR="000B60FA" w:rsidRPr="00300E80" w:rsidRDefault="000B60FA" w:rsidP="00204A03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6"/>
                      <w:lang w:eastAsia="en-US"/>
                    </w:rPr>
                  </w:pPr>
                  <w:hyperlink r:id="rId8" w:history="1">
                    <w:r w:rsidRPr="000C3053">
                      <w:rPr>
                        <w:rStyle w:val="Hyperlink"/>
                        <w:bCs/>
                        <w:sz w:val="22"/>
                        <w:szCs w:val="26"/>
                        <w:lang w:val="en-US" w:eastAsia="en-US"/>
                      </w:rPr>
                      <w:t>opeka</w:t>
                    </w:r>
                    <w:r w:rsidRPr="008A4928">
                      <w:rPr>
                        <w:rStyle w:val="Hyperlink"/>
                        <w:bCs/>
                        <w:sz w:val="22"/>
                        <w:szCs w:val="26"/>
                        <w:lang w:eastAsia="en-US"/>
                      </w:rPr>
                      <w:t>_</w:t>
                    </w:r>
                    <w:r w:rsidRPr="000C3053">
                      <w:rPr>
                        <w:rStyle w:val="Hyperlink"/>
                        <w:bCs/>
                        <w:sz w:val="22"/>
                        <w:szCs w:val="26"/>
                        <w:lang w:val="en-US" w:eastAsia="en-US"/>
                      </w:rPr>
                      <w:t>syktyvkar</w:t>
                    </w:r>
                    <w:r w:rsidRPr="008A4928">
                      <w:rPr>
                        <w:rStyle w:val="Hyperlink"/>
                        <w:bCs/>
                        <w:sz w:val="22"/>
                        <w:szCs w:val="26"/>
                        <w:lang w:eastAsia="en-US"/>
                      </w:rPr>
                      <w:t>@</w:t>
                    </w:r>
                    <w:r w:rsidRPr="000C3053">
                      <w:rPr>
                        <w:rStyle w:val="Hyperlink"/>
                        <w:bCs/>
                        <w:sz w:val="22"/>
                        <w:szCs w:val="26"/>
                        <w:lang w:val="en-US" w:eastAsia="en-US"/>
                      </w:rPr>
                      <w:t>mail</w:t>
                    </w:r>
                    <w:r w:rsidRPr="008A4928">
                      <w:rPr>
                        <w:rStyle w:val="Hyperlink"/>
                        <w:bCs/>
                        <w:sz w:val="22"/>
                        <w:szCs w:val="26"/>
                        <w:lang w:eastAsia="en-US"/>
                      </w:rPr>
                      <w:t>.</w:t>
                    </w:r>
                    <w:r w:rsidRPr="000C3053">
                      <w:rPr>
                        <w:rStyle w:val="Hyperlink"/>
                        <w:bCs/>
                        <w:sz w:val="22"/>
                        <w:szCs w:val="26"/>
                        <w:lang w:val="en-US" w:eastAsia="en-US"/>
                      </w:rPr>
                      <w:t>ru</w:t>
                    </w:r>
                  </w:hyperlink>
                </w:p>
                <w:p w:rsidR="000B60FA" w:rsidRPr="008A4928" w:rsidRDefault="000B60FA" w:rsidP="00204A03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6"/>
                      <w:lang w:eastAsia="en-US"/>
                    </w:rPr>
                  </w:pPr>
                </w:p>
              </w:tc>
            </w:tr>
          </w:tbl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Цуман Г.Н.,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директор ГБУ РК «Центр социальной помощи семье и детям г.Сыктывкара»</w:t>
            </w:r>
          </w:p>
          <w:p w:rsidR="000B60FA" w:rsidRPr="000C3053" w:rsidRDefault="000B60FA" w:rsidP="000C3053">
            <w:pPr>
              <w:jc w:val="center"/>
              <w:rPr>
                <w:rFonts w:cs="Arial"/>
                <w:sz w:val="22"/>
                <w:szCs w:val="22"/>
              </w:rPr>
            </w:pPr>
            <w:r w:rsidRPr="000C3053">
              <w:rPr>
                <w:rFonts w:cs="Arial"/>
                <w:sz w:val="22"/>
                <w:szCs w:val="22"/>
              </w:rPr>
              <w:t>24-71-89</w:t>
            </w:r>
          </w:p>
          <w:p w:rsidR="000B60FA" w:rsidRPr="000C3053" w:rsidRDefault="000B60FA" w:rsidP="000C3053">
            <w:pPr>
              <w:jc w:val="center"/>
              <w:rPr>
                <w:rFonts w:cs="Arial"/>
                <w:sz w:val="22"/>
                <w:szCs w:val="22"/>
              </w:rPr>
            </w:pPr>
            <w:r w:rsidRPr="000C3053">
              <w:rPr>
                <w:rFonts w:cs="Arial"/>
                <w:sz w:val="22"/>
                <w:szCs w:val="22"/>
              </w:rPr>
              <w:t>е-mail:</w:t>
            </w:r>
            <w:r w:rsidRPr="000C3053">
              <w:rPr>
                <w:rStyle w:val="apple-converted-space"/>
                <w:rFonts w:cs="Arial"/>
                <w:sz w:val="22"/>
                <w:szCs w:val="22"/>
              </w:rPr>
              <w:t> </w:t>
            </w:r>
            <w:hyperlink r:id="rId9" w:history="1">
              <w:r w:rsidRPr="000C3053">
                <w:rPr>
                  <w:rStyle w:val="Hyperlink"/>
                  <w:rFonts w:cs="Arial"/>
                  <w:sz w:val="22"/>
                  <w:szCs w:val="22"/>
                </w:rPr>
                <w:t>social@dsl-komi.ru</w:t>
              </w:r>
            </w:hyperlink>
          </w:p>
          <w:p w:rsidR="000B60FA" w:rsidRPr="000C3053" w:rsidRDefault="000B60FA" w:rsidP="000C3053">
            <w:pPr>
              <w:jc w:val="center"/>
              <w:rPr>
                <w:bCs/>
                <w:sz w:val="22"/>
                <w:szCs w:val="20"/>
                <w:shd w:val="clear" w:color="auto" w:fill="FFFFFF"/>
              </w:rPr>
            </w:pPr>
            <w:r w:rsidRPr="000C3053">
              <w:rPr>
                <w:bCs/>
                <w:sz w:val="22"/>
                <w:szCs w:val="20"/>
                <w:shd w:val="clear" w:color="auto" w:fill="FFFFFF"/>
              </w:rPr>
              <w:t>Подволоцкая Е.В.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0"/>
                <w:shd w:val="clear" w:color="auto" w:fill="FFFFFF"/>
              </w:rPr>
            </w:pPr>
            <w:r w:rsidRPr="000C3053">
              <w:rPr>
                <w:bCs/>
                <w:sz w:val="22"/>
                <w:szCs w:val="20"/>
                <w:shd w:val="clear" w:color="auto" w:fill="FFFFFF"/>
              </w:rPr>
              <w:t>Ответственный секретарь ТКПДНиЗП</w:t>
            </w:r>
            <w:r w:rsidRPr="000C3053">
              <w:rPr>
                <w:sz w:val="22"/>
                <w:szCs w:val="20"/>
                <w:shd w:val="clear" w:color="auto" w:fill="FFFFFF"/>
              </w:rPr>
              <w:t> МО ГО «</w:t>
            </w:r>
            <w:r w:rsidRPr="000C3053">
              <w:rPr>
                <w:bCs/>
                <w:sz w:val="22"/>
                <w:szCs w:val="20"/>
                <w:shd w:val="clear" w:color="auto" w:fill="FFFFFF"/>
              </w:rPr>
              <w:t>Сыктывкар</w:t>
            </w:r>
            <w:r w:rsidRPr="000C3053">
              <w:rPr>
                <w:sz w:val="22"/>
                <w:szCs w:val="20"/>
                <w:shd w:val="clear" w:color="auto" w:fill="FFFFFF"/>
              </w:rPr>
              <w:t>»</w:t>
            </w:r>
          </w:p>
          <w:p w:rsidR="000B60FA" w:rsidRPr="000C3053" w:rsidRDefault="000B60FA" w:rsidP="000C3053">
            <w:pPr>
              <w:jc w:val="center"/>
              <w:rPr>
                <w:szCs w:val="22"/>
              </w:rPr>
            </w:pPr>
            <w:r w:rsidRPr="000C3053">
              <w:rPr>
                <w:sz w:val="22"/>
                <w:szCs w:val="20"/>
                <w:shd w:val="clear" w:color="auto" w:fill="FFFFFF"/>
              </w:rPr>
              <w:t>тел. 20-0-67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</w:tr>
      <w:tr w:rsidR="000B60FA" w:rsidRPr="00FE33A0" w:rsidTr="000C3053">
        <w:trPr>
          <w:gridAfter w:val="1"/>
          <w:wAfter w:w="29" w:type="dxa"/>
        </w:trPr>
        <w:tc>
          <w:tcPr>
            <w:tcW w:w="817" w:type="dxa"/>
          </w:tcPr>
          <w:p w:rsidR="000B60FA" w:rsidRPr="000C3053" w:rsidRDefault="000B60FA" w:rsidP="0046357F">
            <w:pPr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Единый консультационный день для детей и родителей (законных представителей) Эжвинского района г.Сыктывкара с участием прокуратуры Эжвинского района г.Сыктывкара, ОПДН УМВД,  КПДНиЗП,  отдела опеки и попечительства, отделения социальной помощи семье и детям в Эжвинском районе г.Сыктывкара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МАОУ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«Гимназия №1»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Комарова, 9</w:t>
            </w:r>
          </w:p>
          <w:p w:rsidR="000B60FA" w:rsidRPr="000C3053" w:rsidRDefault="000B60FA" w:rsidP="000C305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20.11.2017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 16.30 до 18.30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Скокова М.Н.,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заместитель начальника управления образования,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63-18-82,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Матвеев В.Ю.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начальник правового управления,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29-41-12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Бондарук И.Ю.,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начальник ОпДН ОП №2 УМВД России по г.Сыктывкару,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63-81-87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Третьякова Ж.В.,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начальник отдела опеки и попечительства по Эжвинскому району г. Сыктывкара</w:t>
            </w:r>
          </w:p>
        </w:tc>
      </w:tr>
      <w:tr w:rsidR="000B60FA" w:rsidRPr="00FE33A0" w:rsidTr="000C3053">
        <w:trPr>
          <w:gridAfter w:val="1"/>
          <w:wAfter w:w="29" w:type="dxa"/>
        </w:trPr>
        <w:tc>
          <w:tcPr>
            <w:tcW w:w="817" w:type="dxa"/>
          </w:tcPr>
          <w:p w:rsidR="000B60FA" w:rsidRPr="000C3053" w:rsidRDefault="000B60FA" w:rsidP="0046357F">
            <w:pPr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Единый консультационный день для детей и родителей (законных представителей) Эжвинского района г. Сыктывкара с участием представителей субъектов профилактики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МОУ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«СОШ № 27»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Школьный </w:t>
            </w:r>
          </w:p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переулок, 6</w:t>
            </w: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20.11.2017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 16.30 до 18.30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Скокова М.Н.,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заместитель начальника управления образования,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63-18-82,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Представители Прокуратуры Эжв. района,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Шефлер Н.А..,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Инспектор ОпДН ОП №2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63-81-87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Крапивина Е.В.,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специалист ТКпДНиЗПЭжв. района,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62-27-98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Уляшева О.В.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Директор ГБУ РК «ЦСЗН Эжвинского р-на г. Сыктывкара»,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Третьякова Ж.В.,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начальник отдела опеки и попечительства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по Эжв. району,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Представители ГБУЗ РК «ЭДГП»,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Специалист правового отдела Администрации Эжв. района</w:t>
            </w:r>
          </w:p>
        </w:tc>
      </w:tr>
      <w:tr w:rsidR="000B60FA" w:rsidRPr="00FE33A0" w:rsidTr="000C3053">
        <w:trPr>
          <w:gridAfter w:val="1"/>
          <w:wAfter w:w="29" w:type="dxa"/>
        </w:trPr>
        <w:tc>
          <w:tcPr>
            <w:tcW w:w="817" w:type="dxa"/>
            <w:vMerge w:val="restart"/>
          </w:tcPr>
          <w:p w:rsidR="000B60FA" w:rsidRPr="000C3053" w:rsidRDefault="000B60FA" w:rsidP="0046357F">
            <w:pPr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</w:tcPr>
          <w:p w:rsidR="000B60FA" w:rsidRPr="000C3053" w:rsidRDefault="000B60FA" w:rsidP="00E73229">
            <w:pPr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Горячая линия</w:t>
            </w:r>
          </w:p>
          <w:p w:rsidR="000B60FA" w:rsidRPr="000C3053" w:rsidRDefault="000B60FA" w:rsidP="00E73229">
            <w:pPr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«Защитим детей вместе!»</w:t>
            </w: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тел. 8(8212) 625560</w:t>
            </w: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Отделение социальной помощи семье и детям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ул. Мира, 19</w:t>
            </w:r>
          </w:p>
          <w:p w:rsidR="000B60FA" w:rsidRPr="000C3053" w:rsidRDefault="000B60FA" w:rsidP="000C305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каб. 46</w:t>
            </w: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20.11.2017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 14.00-15.30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Специалисты отделения социальной помощи семье и детям</w:t>
            </w:r>
          </w:p>
        </w:tc>
      </w:tr>
      <w:tr w:rsidR="000B60FA" w:rsidRPr="00FE33A0" w:rsidTr="000C3053">
        <w:trPr>
          <w:gridAfter w:val="1"/>
          <w:wAfter w:w="29" w:type="dxa"/>
        </w:trPr>
        <w:tc>
          <w:tcPr>
            <w:tcW w:w="817" w:type="dxa"/>
            <w:vMerge/>
          </w:tcPr>
          <w:p w:rsidR="000B60FA" w:rsidRPr="000C3053" w:rsidRDefault="000B60FA" w:rsidP="0046357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«Юридический консультационный пункт» по вопросам правовой помощи детям</w:t>
            </w: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Отделение социальной помощи семье и детям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Мира, 19</w:t>
            </w:r>
          </w:p>
          <w:p w:rsidR="000B60FA" w:rsidRPr="000C3053" w:rsidRDefault="000B60FA" w:rsidP="000C305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каб. 44, 46</w:t>
            </w: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20.11.2017  г.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16.00-18.00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snapToGrid w:val="0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специалисты Юридической клиники КРАГСиУ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</w:tr>
      <w:tr w:rsidR="000B60FA" w:rsidRPr="00FE33A0" w:rsidTr="000C3053">
        <w:trPr>
          <w:gridAfter w:val="1"/>
          <w:wAfter w:w="29" w:type="dxa"/>
          <w:trHeight w:val="4952"/>
        </w:trPr>
        <w:tc>
          <w:tcPr>
            <w:tcW w:w="817" w:type="dxa"/>
          </w:tcPr>
          <w:p w:rsidR="000B60FA" w:rsidRPr="000C3053" w:rsidRDefault="000B60FA" w:rsidP="0046357F">
            <w:pPr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Городская акция «Информационная палатка» на тему: «Право и правоотношения» </w:t>
            </w: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для учащихся 9-10 классов</w:t>
            </w: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(по выбору МОО);</w:t>
            </w: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- групповые консультации для учащихся «Ответственность подростков за групповые правонарушения»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13.11.2017г. МАОУ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«СОШ № 38»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14.11.2017г.  МАОУ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«СОШ № 31»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15.11.2017 г. МАОУ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«СОШ №18»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16.11.2017г.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МОУ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«СОШ № 11»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17.11.2017г.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МАОУ «Гимназия№1»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  <w:shd w:val="clear" w:color="auto" w:fill="FFFFFF"/>
              </w:rPr>
              <w:t>ул. Комарова, д.9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0B60FA" w:rsidRPr="000C3053" w:rsidRDefault="000B60FA" w:rsidP="00997ABD">
            <w:pPr>
              <w:rPr>
                <w:sz w:val="22"/>
                <w:szCs w:val="22"/>
                <w:shd w:val="clear" w:color="auto" w:fill="FFFFFF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  <w:shd w:val="clear" w:color="auto" w:fill="FFFFFF"/>
              </w:rPr>
              <w:t>ул. Космонавтов, 14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Старовского, 53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п. Н.Чов, </w:t>
            </w:r>
          </w:p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Магистральная, 13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C3053">
              <w:rPr>
                <w:sz w:val="22"/>
                <w:szCs w:val="22"/>
              </w:rPr>
              <w:t>ул. Комарова, 9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с 9 – 00  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до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13 – 00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Михайлова Л.В.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Аюгова М.М.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24-06-40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Писцова С.Д.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Балыгина Т.В.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21-91-37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cpprik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@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bk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0B60FA" w:rsidRPr="00FE33A0" w:rsidTr="000C3053">
        <w:trPr>
          <w:gridAfter w:val="1"/>
          <w:wAfter w:w="29" w:type="dxa"/>
        </w:trPr>
        <w:tc>
          <w:tcPr>
            <w:tcW w:w="817" w:type="dxa"/>
          </w:tcPr>
          <w:p w:rsidR="000B60FA" w:rsidRPr="000C3053" w:rsidRDefault="000B60FA" w:rsidP="0046357F">
            <w:pPr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Подведение итогов городского конкурса на лучший информационный раздел по праву на официальном сайте образовательных организаций </w:t>
            </w: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г. Сыктывкара (награждение)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МУ ДО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«Центр психолого-педагогической, медицинской и социальной помощи» г.Сыктывкара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 Чкалова, 24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27.11.2017г.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Михайлова Л.В.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Аюгова М.М.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Писцова С.Д.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24-10-82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Балыгина Т.В.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21-91-37</w:t>
            </w:r>
          </w:p>
          <w:p w:rsidR="000B60FA" w:rsidRPr="000C3053" w:rsidRDefault="000B60FA" w:rsidP="000C3053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cpprik@bk.ru</w:t>
              </w:r>
            </w:hyperlink>
          </w:p>
          <w:p w:rsidR="000B60FA" w:rsidRPr="000C3053" w:rsidRDefault="000B60FA" w:rsidP="000C3053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:rsidR="000B60FA" w:rsidRPr="000C3053" w:rsidRDefault="000B60FA" w:rsidP="000C3053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0B60FA" w:rsidRPr="00FE33A0" w:rsidTr="000C3053">
        <w:trPr>
          <w:gridAfter w:val="1"/>
          <w:wAfter w:w="29" w:type="dxa"/>
        </w:trPr>
        <w:tc>
          <w:tcPr>
            <w:tcW w:w="817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  <w:lang w:val="en-US"/>
              </w:rPr>
              <w:t>III</w:t>
            </w:r>
            <w:r w:rsidRPr="000C3053">
              <w:rPr>
                <w:sz w:val="22"/>
                <w:szCs w:val="22"/>
              </w:rPr>
              <w:t>.</w:t>
            </w:r>
          </w:p>
        </w:tc>
        <w:tc>
          <w:tcPr>
            <w:tcW w:w="14458" w:type="dxa"/>
            <w:gridSpan w:val="10"/>
          </w:tcPr>
          <w:p w:rsidR="000B60FA" w:rsidRPr="000C3053" w:rsidRDefault="000B60FA" w:rsidP="000C3053">
            <w:pPr>
              <w:jc w:val="center"/>
              <w:rPr>
                <w:b/>
                <w:sz w:val="22"/>
                <w:szCs w:val="22"/>
              </w:rPr>
            </w:pPr>
            <w:r w:rsidRPr="000C3053">
              <w:rPr>
                <w:b/>
                <w:sz w:val="22"/>
                <w:szCs w:val="22"/>
              </w:rPr>
              <w:t>Мероприятия в муниципальных образовательных организациях</w:t>
            </w:r>
          </w:p>
        </w:tc>
      </w:tr>
      <w:tr w:rsidR="000B60FA" w:rsidRPr="00FE33A0" w:rsidTr="000C3053">
        <w:trPr>
          <w:gridAfter w:val="1"/>
          <w:wAfter w:w="29" w:type="dxa"/>
        </w:trPr>
        <w:tc>
          <w:tcPr>
            <w:tcW w:w="817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Проведение правовой недели в МОО г. Сыктывкара (классные часы, уроки правовой грамотности, родительские собрания, конкурсы, викторины)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МО ГО «Сыктывкар»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муниципальные образовательные организации г. Сыктывкара</w:t>
            </w: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13.11.2017г.- 20.11.2017г.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Михайлова Л.В.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Скокова М.Н.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Аюгова М.М.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24-06-40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Писцова С.Д.</w:t>
            </w:r>
          </w:p>
          <w:p w:rsidR="000B60FA" w:rsidRPr="000C3053" w:rsidRDefault="000B60FA" w:rsidP="000C305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-10-82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</w:tr>
      <w:tr w:rsidR="000B60FA" w:rsidRPr="00FE33A0" w:rsidTr="000C3053">
        <w:trPr>
          <w:gridAfter w:val="1"/>
          <w:wAfter w:w="29" w:type="dxa"/>
          <w:trHeight w:val="699"/>
        </w:trPr>
        <w:tc>
          <w:tcPr>
            <w:tcW w:w="817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Единый классный час «Правовая неотложка» с  использованием  материалов МУ ДО  «ЦППМиСП» в рамках проведения Дня правовой помощи детям.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МО ГО «Сыктывкар»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муниципальные образовательные организации г. Сыктывкара</w:t>
            </w: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17.11.2017г.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с 8-00 до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8 – 20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Матвеев В.Ю.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начальник правового управления,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29-41-12 29-41-12,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Михайлова Л.В.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Скокова М.Н.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Аюгова М.М.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24-06-40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Писцова С.Д.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24-10-82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Балыгина Т.В.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21-91-37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cpprik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@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bk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0B60FA" w:rsidRPr="00FE33A0" w:rsidTr="000C3053">
        <w:trPr>
          <w:gridAfter w:val="1"/>
          <w:wAfter w:w="29" w:type="dxa"/>
          <w:trHeight w:val="699"/>
        </w:trPr>
        <w:tc>
          <w:tcPr>
            <w:tcW w:w="817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Проведение профилактических мероприятий сотрудниками ОпДН ОП № 2 с учащимися МОО </w:t>
            </w: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Эжвинский район г.Сыктывкара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Юности, 4/1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Мира, 14 а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21.11.17 –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МОУ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«ООШ № 34»,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22.11.17 МАОУ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«СОШ № 22»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Скокова М.Н.,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63-18-82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Михеева Е.В.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62-52-40</w:t>
            </w:r>
          </w:p>
        </w:tc>
      </w:tr>
      <w:tr w:rsidR="000B60FA" w:rsidRPr="00FE33A0" w:rsidTr="000C3053">
        <w:trPr>
          <w:gridAfter w:val="1"/>
          <w:wAfter w:w="29" w:type="dxa"/>
          <w:trHeight w:val="699"/>
        </w:trPr>
        <w:tc>
          <w:tcPr>
            <w:tcW w:w="817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Заседание клуба РДШ по теме «О правовых отношениях в подростковой среде»</w:t>
            </w: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Комарова, 9</w:t>
            </w: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22.11.2017 в 14.10 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Скокова М.Н.,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63-18-82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Михеева Е.В.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62-52-40</w:t>
            </w:r>
          </w:p>
        </w:tc>
      </w:tr>
      <w:tr w:rsidR="000B60FA" w:rsidRPr="00FE33A0" w:rsidTr="000C3053">
        <w:trPr>
          <w:gridAfter w:val="1"/>
          <w:wAfter w:w="29" w:type="dxa"/>
        </w:trPr>
        <w:tc>
          <w:tcPr>
            <w:tcW w:w="817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3053">
              <w:rPr>
                <w:color w:val="000000"/>
                <w:sz w:val="22"/>
                <w:szCs w:val="22"/>
                <w:shd w:val="clear" w:color="auto" w:fill="FFFFFF"/>
              </w:rPr>
              <w:t>Семинар для классных руководителей 7-11 классов (не более 5 человек от МОО)</w:t>
            </w:r>
          </w:p>
          <w:p w:rsidR="000B60FA" w:rsidRPr="000C3053" w:rsidRDefault="000B60FA" w:rsidP="000C3053">
            <w:pPr>
              <w:jc w:val="both"/>
              <w:rPr>
                <w:sz w:val="22"/>
                <w:szCs w:val="22"/>
              </w:rPr>
            </w:pPr>
            <w:r w:rsidRPr="000C3053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0C3053">
              <w:rPr>
                <w:sz w:val="22"/>
                <w:szCs w:val="22"/>
              </w:rPr>
              <w:t>Формирование культуры мира и межнационального согласия в образовательной  среде</w:t>
            </w:r>
            <w:r w:rsidRPr="000C3053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МОУ «Коми национальная гимназия»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ул. Карла Маркса, </w:t>
            </w:r>
          </w:p>
          <w:p w:rsidR="000B60FA" w:rsidRPr="000C3053" w:rsidRDefault="000B60FA" w:rsidP="000C305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д. 145</w:t>
            </w:r>
          </w:p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keepNext/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20.11.2017г.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 14-30</w:t>
            </w:r>
          </w:p>
        </w:tc>
        <w:tc>
          <w:tcPr>
            <w:tcW w:w="2943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Михайлова Л.В.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Аюгова М.М.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24-06-40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Писцова С.Д.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24-10-82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Балыгина Т.В.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21-91-37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cpprik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@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bk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0C3053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hyperlink r:id="rId14" w:history="1">
              <w:r w:rsidRPr="008A4928">
                <w:rPr>
                  <w:rStyle w:val="Hyperlink"/>
                </w:rPr>
                <w:t>mailto:cpprik@bk.ru</w:t>
              </w:r>
            </w:hyperlink>
            <w:hyperlink r:id="rId15" w:history="1">
              <w:r w:rsidRPr="008A4928">
                <w:rPr>
                  <w:rStyle w:val="Hyperlink"/>
                </w:rPr>
                <w:t>mailto:DTDIUM@yandex.ru</w:t>
              </w:r>
            </w:hyperlink>
          </w:p>
        </w:tc>
      </w:tr>
      <w:tr w:rsidR="000B60FA" w:rsidRPr="00170D1B" w:rsidTr="000C3053">
        <w:trPr>
          <w:gridAfter w:val="1"/>
          <w:wAfter w:w="29" w:type="dxa"/>
        </w:trPr>
        <w:tc>
          <w:tcPr>
            <w:tcW w:w="15275" w:type="dxa"/>
            <w:gridSpan w:val="11"/>
          </w:tcPr>
          <w:p w:rsidR="000B60FA" w:rsidRPr="000C3053" w:rsidRDefault="000B60FA" w:rsidP="000C3053">
            <w:pPr>
              <w:jc w:val="center"/>
              <w:rPr>
                <w:b/>
                <w:sz w:val="22"/>
                <w:szCs w:val="22"/>
              </w:rPr>
            </w:pPr>
            <w:r w:rsidRPr="000C3053">
              <w:rPr>
                <w:b/>
                <w:sz w:val="22"/>
                <w:szCs w:val="22"/>
              </w:rPr>
              <w:t>Мероприятия, проводимые в рамках Дня правовой помощи детям в Республике Коми ГБУ РК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0C3053">
              <w:rPr>
                <w:b/>
                <w:sz w:val="22"/>
                <w:szCs w:val="22"/>
              </w:rPr>
              <w:t xml:space="preserve"> «Центр социальной помощи семье и детям г. Сыктывкара»</w:t>
            </w:r>
          </w:p>
        </w:tc>
      </w:tr>
      <w:tr w:rsidR="000B60FA" w:rsidRPr="00170D1B" w:rsidTr="000C3053">
        <w:trPr>
          <w:gridAfter w:val="1"/>
          <w:wAfter w:w="29" w:type="dxa"/>
        </w:trPr>
        <w:tc>
          <w:tcPr>
            <w:tcW w:w="817" w:type="dxa"/>
          </w:tcPr>
          <w:p w:rsidR="000B60FA" w:rsidRPr="000C3053" w:rsidRDefault="000B60FA" w:rsidP="000C3053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Проведение круглого стола по теме «Трудный возраст. Правонарушения в подростковой среде». Участники круглого стола: инспектор ОПДН, социальные педагоги СОШ №3, 43, 12, 8, 11, 35, психолог, специалисты отделения, семьи, состоящие на контроле.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b/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Отделение профилактики безнадзорности, социального сиротства несовершеннолетних «Огонек» (далее ОПБССН «Огонек»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Тентюковская, 126</w:t>
            </w:r>
          </w:p>
        </w:tc>
        <w:tc>
          <w:tcPr>
            <w:tcW w:w="1842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17.11.2017.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14.00</w:t>
            </w:r>
          </w:p>
        </w:tc>
        <w:tc>
          <w:tcPr>
            <w:tcW w:w="2977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Цуман Галина Николаевна, 24-71-89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cspsid@soc.rkomi.ru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22-51-80 (Заведующий ОПБССН «Огонек» - Лыткина Екатерина Николаевна)</w:t>
            </w:r>
          </w:p>
        </w:tc>
      </w:tr>
      <w:tr w:rsidR="000B60FA" w:rsidRPr="00170D1B" w:rsidTr="000C3053">
        <w:trPr>
          <w:gridAfter w:val="1"/>
          <w:wAfter w:w="29" w:type="dxa"/>
          <w:trHeight w:val="990"/>
        </w:trPr>
        <w:tc>
          <w:tcPr>
            <w:tcW w:w="817" w:type="dxa"/>
          </w:tcPr>
          <w:p w:rsidR="000B60FA" w:rsidRPr="000C3053" w:rsidRDefault="000B60FA" w:rsidP="000C305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Тематическая беседа «Мои права, мои обязанности».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Отделение реабилитации для детей и подростков с ограниченными умственными и физическими возможностями «Надежда» (далее - ОРДиПсОУиФВ «Надежда»)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Катаева, 21</w:t>
            </w:r>
          </w:p>
        </w:tc>
        <w:tc>
          <w:tcPr>
            <w:tcW w:w="1842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16.11.2017.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16.00</w:t>
            </w:r>
          </w:p>
        </w:tc>
        <w:tc>
          <w:tcPr>
            <w:tcW w:w="2977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Цуман Галина Николаевна, 24-71-89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hyperlink r:id="rId16" w:history="1">
              <w:r w:rsidRPr="000C3053">
                <w:rPr>
                  <w:rStyle w:val="Hyperlink"/>
                  <w:sz w:val="22"/>
                  <w:szCs w:val="22"/>
                </w:rPr>
                <w:t>cspsid@soc.rkomi.ru</w:t>
              </w:r>
            </w:hyperlink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32-01-31, 31-01-03 (Заведующий  ОРДиПсОУиФВ «Надежда» - Безносикова Любовь Леонидовна)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</w:tr>
      <w:tr w:rsidR="000B60FA" w:rsidRPr="00170D1B" w:rsidTr="000C3053">
        <w:trPr>
          <w:gridAfter w:val="1"/>
          <w:wAfter w:w="29" w:type="dxa"/>
          <w:trHeight w:val="90"/>
        </w:trPr>
        <w:tc>
          <w:tcPr>
            <w:tcW w:w="817" w:type="dxa"/>
          </w:tcPr>
          <w:p w:rsidR="000B60FA" w:rsidRPr="000C3053" w:rsidRDefault="000B60FA" w:rsidP="000C305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Тематическая беседа  «Закон и дети» с участием инспектора ОПДН и несовершеннолетних 8-10 лет.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ОПБССН «Семья»</w:t>
            </w:r>
            <w:r w:rsidRPr="000C3053">
              <w:rPr>
                <w:sz w:val="22"/>
                <w:szCs w:val="22"/>
              </w:rPr>
              <w:tab/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Малышева, 13</w:t>
            </w:r>
          </w:p>
        </w:tc>
        <w:tc>
          <w:tcPr>
            <w:tcW w:w="1842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20 ноября 2017.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11.00</w:t>
            </w:r>
          </w:p>
        </w:tc>
        <w:tc>
          <w:tcPr>
            <w:tcW w:w="2977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Цуман Галина Николаевна, 24-71-89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cspsid@soc.rkomi.ru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22-22-82 (Заведующий ОПБССН «Семья» - Сивкова Наталия Анатольевна)</w:t>
            </w:r>
          </w:p>
        </w:tc>
      </w:tr>
      <w:tr w:rsidR="000B60FA" w:rsidRPr="00170D1B" w:rsidTr="000C3053">
        <w:trPr>
          <w:gridAfter w:val="1"/>
          <w:wAfter w:w="29" w:type="dxa"/>
          <w:trHeight w:val="990"/>
        </w:trPr>
        <w:tc>
          <w:tcPr>
            <w:tcW w:w="817" w:type="dxa"/>
          </w:tcPr>
          <w:p w:rsidR="000B60FA" w:rsidRPr="000C3053" w:rsidRDefault="000B60FA" w:rsidP="000C305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Тематическая беседа «Мои права, мои обязанности» среди несовершеннолетних 14-16 лет.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ОПБССН «Подросток»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Морозова, 158</w:t>
            </w:r>
          </w:p>
        </w:tc>
        <w:tc>
          <w:tcPr>
            <w:tcW w:w="1842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17.11.2017.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15.00</w:t>
            </w:r>
          </w:p>
        </w:tc>
        <w:tc>
          <w:tcPr>
            <w:tcW w:w="2977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Цуман Галина Николаевна, 24-71-89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hyperlink r:id="rId17" w:history="1">
              <w:r w:rsidRPr="000C3053">
                <w:rPr>
                  <w:rStyle w:val="Hyperlink"/>
                  <w:sz w:val="22"/>
                  <w:szCs w:val="22"/>
                </w:rPr>
                <w:t>cspsid@soc.rkomi.ru</w:t>
              </w:r>
            </w:hyperlink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31-46-98 (Заведующий ОПБССН «Подросток» - Иордан Ольга Фамильевна)</w:t>
            </w:r>
          </w:p>
        </w:tc>
      </w:tr>
      <w:tr w:rsidR="000B60FA" w:rsidRPr="00170D1B" w:rsidTr="000C3053">
        <w:trPr>
          <w:gridAfter w:val="1"/>
          <w:wAfter w:w="29" w:type="dxa"/>
          <w:trHeight w:val="990"/>
        </w:trPr>
        <w:tc>
          <w:tcPr>
            <w:tcW w:w="817" w:type="dxa"/>
          </w:tcPr>
          <w:p w:rsidR="000B60FA" w:rsidRPr="000C3053" w:rsidRDefault="000B60FA" w:rsidP="000C305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Тренинговое занятие для детей «Я имею право на чувства»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E73229">
            <w:pPr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ОПБССН «Огонек»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E73229">
            <w:pPr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Тентюковская, 126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14.11.2017.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 11.00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Цуман Галина Николаевна, 24-71-89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cspsid@soc.rkomi.ru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22-51-80 (Заведующий ОПБССН «Огонек» - Лыткина Екатерина Николаевна)</w:t>
            </w:r>
          </w:p>
        </w:tc>
      </w:tr>
      <w:tr w:rsidR="000B60FA" w:rsidRPr="00170D1B" w:rsidTr="000C3053">
        <w:trPr>
          <w:gridAfter w:val="1"/>
          <w:wAfter w:w="29" w:type="dxa"/>
          <w:trHeight w:val="561"/>
        </w:trPr>
        <w:tc>
          <w:tcPr>
            <w:tcW w:w="817" w:type="dxa"/>
          </w:tcPr>
          <w:p w:rsidR="000B60FA" w:rsidRPr="000C3053" w:rsidRDefault="000B60FA" w:rsidP="000C305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Горячая линия «Я выбираю ответственность»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Отделение помощи женщинам, оказавшимся в трудной жизненной ситуации «Райда»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Пушкина, 80</w:t>
            </w:r>
          </w:p>
        </w:tc>
        <w:tc>
          <w:tcPr>
            <w:tcW w:w="1842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17.11.2017.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 15.30-16.30</w:t>
            </w:r>
          </w:p>
        </w:tc>
        <w:tc>
          <w:tcPr>
            <w:tcW w:w="2977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Цуман Галина Николаевна, 24-71-89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cspsid@soc.rkomi.ru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24-40-38 (Заведующий ОПЖОвТЖС «Райда» - Мазур Наталья Алексеевна)</w:t>
            </w:r>
          </w:p>
        </w:tc>
      </w:tr>
      <w:tr w:rsidR="000B60FA" w:rsidRPr="00170D1B" w:rsidTr="000C3053">
        <w:trPr>
          <w:gridAfter w:val="1"/>
          <w:wAfter w:w="29" w:type="dxa"/>
          <w:trHeight w:val="990"/>
        </w:trPr>
        <w:tc>
          <w:tcPr>
            <w:tcW w:w="817" w:type="dxa"/>
          </w:tcPr>
          <w:p w:rsidR="000B60FA" w:rsidRPr="000C3053" w:rsidRDefault="000B60FA" w:rsidP="000C305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Информационно-познавательный час совместно с инспектором ОПДН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Отделение помощи женщинам, оказавшимся в трудной жизненной ситуации «Райда»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Пушкина, 80</w:t>
            </w:r>
          </w:p>
        </w:tc>
        <w:tc>
          <w:tcPr>
            <w:tcW w:w="1842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20.11.2017.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10.00-11.00</w:t>
            </w:r>
          </w:p>
        </w:tc>
        <w:tc>
          <w:tcPr>
            <w:tcW w:w="2977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Цуман Галина Николаевна, 24-71-89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cspsid@soc.rkomi.ru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24-40-38 (Заведующий ОПЖОвТЖС «Райда» - Мазур Наталья Алексеевна)</w:t>
            </w:r>
          </w:p>
        </w:tc>
      </w:tr>
      <w:tr w:rsidR="000B60FA" w:rsidRPr="00170D1B" w:rsidTr="000C3053">
        <w:trPr>
          <w:gridAfter w:val="1"/>
          <w:wAfter w:w="29" w:type="dxa"/>
          <w:trHeight w:val="990"/>
        </w:trPr>
        <w:tc>
          <w:tcPr>
            <w:tcW w:w="817" w:type="dxa"/>
          </w:tcPr>
          <w:p w:rsidR="000B60FA" w:rsidRPr="000C3053" w:rsidRDefault="000B60FA" w:rsidP="000C305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Информационно-познавательный час с просмотром видеоролика «Защита прав детей».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Конкурс детского рисунка «Я рисую свои права».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ОПБССН «Вера»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Ручейная, 17</w:t>
            </w:r>
          </w:p>
        </w:tc>
        <w:tc>
          <w:tcPr>
            <w:tcW w:w="1842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20.11.2017.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16.00</w:t>
            </w:r>
          </w:p>
        </w:tc>
        <w:tc>
          <w:tcPr>
            <w:tcW w:w="2977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Цуман Галина Николаевна, 24-71-89 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cspsid@soc.rkomi.ru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31-94-24 (Заведующий ОПБССН «Вера» - Сенькина Наталья Ивановна)</w:t>
            </w:r>
          </w:p>
        </w:tc>
      </w:tr>
      <w:tr w:rsidR="000B60FA" w:rsidRPr="00170D1B" w:rsidTr="000C3053">
        <w:trPr>
          <w:gridAfter w:val="1"/>
          <w:wAfter w:w="29" w:type="dxa"/>
          <w:trHeight w:val="990"/>
        </w:trPr>
        <w:tc>
          <w:tcPr>
            <w:tcW w:w="817" w:type="dxa"/>
          </w:tcPr>
          <w:p w:rsidR="000B60FA" w:rsidRPr="000C3053" w:rsidRDefault="000B60FA" w:rsidP="000C305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Предоставление бесплатной правовой помощи в рамках индивидуального консультирования граждан (в т.ч. оказание помощи в составление документов правового характера)</w:t>
            </w:r>
          </w:p>
        </w:tc>
        <w:tc>
          <w:tcPr>
            <w:tcW w:w="1844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ОПБССН «Огонек»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Отделение помощи лицам из числа детей сирот и детей, оставшихся без попечения родителей, и замещающим семьям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ОПБССН «Семья»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ОПБССН «Подросток»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ОПЖОвТЖС «Райда»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ОПБССН «Вера»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ОРДиПсОУиФВ «Надежда»</w:t>
            </w:r>
          </w:p>
        </w:tc>
        <w:tc>
          <w:tcPr>
            <w:tcW w:w="2976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Тентюковская, 126</w:t>
            </w: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Катаева, 11</w:t>
            </w: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Малышева, 13</w:t>
            </w: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 ул. Морозова, 158</w:t>
            </w: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 ул. Пушкина, 80</w:t>
            </w: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 xml:space="preserve">      ул. Ручейная, 17</w:t>
            </w: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294"/>
              </w:tabs>
              <w:ind w:left="-161" w:right="-164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tabs>
                <w:tab w:val="left" w:pos="33"/>
              </w:tabs>
              <w:ind w:left="-161" w:right="-164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ул. Катаева, 21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С 17.11.2017. по 20.11.2017.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22-51-80 ( Заведующий ОПБССН «Огонек» - Лыткина Екатерина Николаевна)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31-15-80 (Заведующий ОПЛиЧДСиДОбПРиЗС – Коклева Ольга Васильевна)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22-22-82 (Заведующий ОПБССН «Семья» - Сивкова Наталия Анатольевна)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31-46-98 (Заведующий ОПБССН «Подросток» - Иордан Ольга Фамильевна)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24-40-38 (Заведующий ОПЖОвТЖС «Райда» - Мазур Наталья Алексеевна)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31-94-24 (Заведующий ОПБССН «Вера» - Сенькина Наталья Ивановна)</w:t>
            </w: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</w:p>
          <w:p w:rsidR="000B60FA" w:rsidRPr="000C3053" w:rsidRDefault="000B60FA" w:rsidP="000C3053">
            <w:pPr>
              <w:jc w:val="center"/>
              <w:rPr>
                <w:sz w:val="22"/>
                <w:szCs w:val="22"/>
              </w:rPr>
            </w:pPr>
            <w:r w:rsidRPr="000C3053">
              <w:rPr>
                <w:sz w:val="22"/>
                <w:szCs w:val="22"/>
              </w:rPr>
              <w:t>32-01-31, 31-01-03 (Заведующий  ОРДиПсОУиФВ «Надежда» - Безносикова Любовь Леонидовна)</w:t>
            </w:r>
          </w:p>
        </w:tc>
      </w:tr>
    </w:tbl>
    <w:p w:rsidR="000B60FA" w:rsidRDefault="000B60FA"/>
    <w:sectPr w:rsidR="000B60FA" w:rsidSect="0046357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74"/>
    <w:multiLevelType w:val="hybridMultilevel"/>
    <w:tmpl w:val="A8BA8436"/>
    <w:lvl w:ilvl="0" w:tplc="A6C43E62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37AE3"/>
    <w:multiLevelType w:val="hybridMultilevel"/>
    <w:tmpl w:val="A8BA8436"/>
    <w:lvl w:ilvl="0" w:tplc="A6C43E62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70355"/>
    <w:multiLevelType w:val="hybridMultilevel"/>
    <w:tmpl w:val="14B4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34D3F"/>
    <w:multiLevelType w:val="hybridMultilevel"/>
    <w:tmpl w:val="832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B00E2E"/>
    <w:multiLevelType w:val="hybridMultilevel"/>
    <w:tmpl w:val="05E21F8A"/>
    <w:lvl w:ilvl="0" w:tplc="D2EAE9EE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24"/>
    <w:rsid w:val="00062B9A"/>
    <w:rsid w:val="000B60FA"/>
    <w:rsid w:val="000C3053"/>
    <w:rsid w:val="000C4B68"/>
    <w:rsid w:val="0011061B"/>
    <w:rsid w:val="0012304C"/>
    <w:rsid w:val="00170D1B"/>
    <w:rsid w:val="00187E29"/>
    <w:rsid w:val="00204A03"/>
    <w:rsid w:val="00300E80"/>
    <w:rsid w:val="00310EA4"/>
    <w:rsid w:val="00374886"/>
    <w:rsid w:val="003C2DF0"/>
    <w:rsid w:val="004223A6"/>
    <w:rsid w:val="0046357F"/>
    <w:rsid w:val="004654E5"/>
    <w:rsid w:val="0048706E"/>
    <w:rsid w:val="005221E4"/>
    <w:rsid w:val="00542EF2"/>
    <w:rsid w:val="005725FE"/>
    <w:rsid w:val="005B2E72"/>
    <w:rsid w:val="005E1BFF"/>
    <w:rsid w:val="005F7F94"/>
    <w:rsid w:val="006B4223"/>
    <w:rsid w:val="006B43E9"/>
    <w:rsid w:val="006D4570"/>
    <w:rsid w:val="00713C45"/>
    <w:rsid w:val="007640C2"/>
    <w:rsid w:val="0082017D"/>
    <w:rsid w:val="008332FF"/>
    <w:rsid w:val="008833EA"/>
    <w:rsid w:val="00891956"/>
    <w:rsid w:val="00892478"/>
    <w:rsid w:val="00892667"/>
    <w:rsid w:val="008A4928"/>
    <w:rsid w:val="008C614C"/>
    <w:rsid w:val="00997ABD"/>
    <w:rsid w:val="009B06D7"/>
    <w:rsid w:val="009E0C9C"/>
    <w:rsid w:val="009F43F8"/>
    <w:rsid w:val="00A32CCC"/>
    <w:rsid w:val="00A55673"/>
    <w:rsid w:val="00A60D32"/>
    <w:rsid w:val="00AE321A"/>
    <w:rsid w:val="00BA5963"/>
    <w:rsid w:val="00BD6E50"/>
    <w:rsid w:val="00BE19CF"/>
    <w:rsid w:val="00C05C85"/>
    <w:rsid w:val="00C356A4"/>
    <w:rsid w:val="00C931F6"/>
    <w:rsid w:val="00CC7224"/>
    <w:rsid w:val="00CD4515"/>
    <w:rsid w:val="00CE602B"/>
    <w:rsid w:val="00CF3DDE"/>
    <w:rsid w:val="00CF6CF4"/>
    <w:rsid w:val="00D51BC1"/>
    <w:rsid w:val="00E20957"/>
    <w:rsid w:val="00E47FDE"/>
    <w:rsid w:val="00E73229"/>
    <w:rsid w:val="00EF7031"/>
    <w:rsid w:val="00F36541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1061B"/>
    <w:pPr>
      <w:ind w:right="5549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06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11061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1061B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1106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106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61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106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62B9A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04A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_syktyvkar@mail.ru" TargetMode="External"/><Relationship Id="rId13" Type="http://schemas.openxmlformats.org/officeDocument/2006/relationships/hyperlink" Target="mailto:cpprik@b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@syktyvkar.komi.com" TargetMode="External"/><Relationship Id="rId12" Type="http://schemas.openxmlformats.org/officeDocument/2006/relationships/hyperlink" Target="mailto:cpprik@bk.ru" TargetMode="External"/><Relationship Id="rId17" Type="http://schemas.openxmlformats.org/officeDocument/2006/relationships/hyperlink" Target="mailto:cspsid@soc.rkom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spsid@soc.rkom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o@syktyvkar.komi.com" TargetMode="External"/><Relationship Id="rId11" Type="http://schemas.openxmlformats.org/officeDocument/2006/relationships/hyperlink" Target="mailto:cpprik@bk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TDIUM@yandex.ru" TargetMode="External"/><Relationship Id="rId10" Type="http://schemas.openxmlformats.org/officeDocument/2006/relationships/hyperlink" Target="mailto:cpprik@b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cial@dsl-komi.ru" TargetMode="External"/><Relationship Id="rId14" Type="http://schemas.openxmlformats.org/officeDocument/2006/relationships/hyperlink" Target="mailto:cppri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10</Pages>
  <Words>1861</Words>
  <Characters>10611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Подарок</dc:creator>
  <cp:keywords/>
  <dc:description/>
  <cp:lastModifiedBy>kab-32</cp:lastModifiedBy>
  <cp:revision>17</cp:revision>
  <cp:lastPrinted>2016-10-26T11:00:00Z</cp:lastPrinted>
  <dcterms:created xsi:type="dcterms:W3CDTF">2016-10-26T10:58:00Z</dcterms:created>
  <dcterms:modified xsi:type="dcterms:W3CDTF">2017-11-03T08:47:00Z</dcterms:modified>
</cp:coreProperties>
</file>